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75F74" w14:textId="77777777" w:rsidR="004D3044" w:rsidRPr="00436F4B" w:rsidRDefault="004D3044" w:rsidP="004D3044">
      <w:pPr>
        <w:suppressAutoHyphens/>
        <w:jc w:val="center"/>
        <w:rPr>
          <w:rFonts w:ascii="Arial Narrow" w:hAnsi="Arial Narrow" w:cs="Arial"/>
          <w:b/>
          <w:bCs/>
          <w:sz w:val="28"/>
          <w:szCs w:val="20"/>
          <w:lang w:eastAsia="ar-SA"/>
        </w:rPr>
      </w:pPr>
      <w:r w:rsidRPr="00436F4B">
        <w:rPr>
          <w:rFonts w:ascii="Arial Narrow" w:hAnsi="Arial Narrow" w:cs="Arial"/>
          <w:b/>
          <w:bCs/>
          <w:sz w:val="28"/>
          <w:szCs w:val="20"/>
          <w:lang w:eastAsia="ar-SA"/>
        </w:rPr>
        <w:t>Kupní smlouva</w:t>
      </w:r>
    </w:p>
    <w:p w14:paraId="4D45B52A" w14:textId="77777777" w:rsidR="004D3044" w:rsidRPr="00436F4B" w:rsidRDefault="004D3044" w:rsidP="004D3044">
      <w:pPr>
        <w:suppressAutoHyphens/>
        <w:jc w:val="center"/>
        <w:rPr>
          <w:rFonts w:ascii="Arial Narrow" w:hAnsi="Arial Narrow" w:cs="Arial"/>
          <w:sz w:val="22"/>
          <w:szCs w:val="22"/>
          <w:lang w:eastAsia="ar-SA"/>
        </w:rPr>
      </w:pPr>
      <w:r w:rsidRPr="00436F4B">
        <w:rPr>
          <w:rFonts w:ascii="Arial Narrow" w:hAnsi="Arial Narrow" w:cs="Arial"/>
          <w:sz w:val="22"/>
          <w:szCs w:val="22"/>
          <w:lang w:eastAsia="ar-SA"/>
        </w:rPr>
        <w:t>uzavřená podle ustanovení § 2079 a násl. zákona č. 89/2012 Sb., občanský zákoník, ve znění pozdějších předpisů (dále jen „</w:t>
      </w:r>
      <w:r w:rsidR="00E80C07" w:rsidRPr="00D92169">
        <w:rPr>
          <w:rFonts w:ascii="Arial Narrow" w:hAnsi="Arial Narrow" w:cs="Arial"/>
          <w:b/>
          <w:sz w:val="22"/>
          <w:szCs w:val="22"/>
          <w:lang w:eastAsia="ar-SA"/>
        </w:rPr>
        <w:t>S</w:t>
      </w:r>
      <w:r w:rsidRPr="00D92169">
        <w:rPr>
          <w:rFonts w:ascii="Arial Narrow" w:hAnsi="Arial Narrow" w:cs="Arial"/>
          <w:b/>
          <w:sz w:val="22"/>
          <w:szCs w:val="22"/>
          <w:lang w:eastAsia="ar-SA"/>
        </w:rPr>
        <w:t>mlouva</w:t>
      </w:r>
      <w:r w:rsidRPr="00436F4B">
        <w:rPr>
          <w:rFonts w:ascii="Arial Narrow" w:hAnsi="Arial Narrow" w:cs="Arial"/>
          <w:sz w:val="22"/>
          <w:szCs w:val="22"/>
          <w:lang w:eastAsia="ar-SA"/>
        </w:rPr>
        <w:t>“)</w:t>
      </w:r>
    </w:p>
    <w:p w14:paraId="0643E5CD" w14:textId="77777777" w:rsidR="004D3044" w:rsidRPr="00436F4B" w:rsidRDefault="004D3044" w:rsidP="00BB37D0">
      <w:pPr>
        <w:numPr>
          <w:ilvl w:val="0"/>
          <w:numId w:val="34"/>
        </w:numPr>
        <w:suppressAutoHyphens/>
        <w:spacing w:before="120" w:after="120"/>
        <w:ind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Smluvní strany</w:t>
      </w:r>
    </w:p>
    <w:p w14:paraId="75D39F45" w14:textId="77777777" w:rsidR="004D3044" w:rsidRPr="00436F4B" w:rsidRDefault="004D3044" w:rsidP="004D3044">
      <w:pPr>
        <w:suppressAutoHyphens/>
        <w:ind w:left="284" w:hanging="294"/>
        <w:jc w:val="both"/>
        <w:rPr>
          <w:rFonts w:ascii="Arial Narrow" w:hAnsi="Arial Narrow" w:cs="Arial"/>
          <w:b/>
          <w:sz w:val="22"/>
          <w:szCs w:val="22"/>
          <w:lang w:eastAsia="ar-SA"/>
        </w:rPr>
      </w:pPr>
      <w:r w:rsidRPr="00436F4B">
        <w:rPr>
          <w:rFonts w:ascii="Arial Narrow" w:hAnsi="Arial Narrow" w:cs="Arial"/>
          <w:b/>
          <w:sz w:val="22"/>
          <w:szCs w:val="22"/>
          <w:lang w:eastAsia="ar-SA"/>
        </w:rPr>
        <w:t>Kupující:</w:t>
      </w:r>
      <w:r w:rsidRPr="00436F4B">
        <w:rPr>
          <w:rFonts w:ascii="Arial Narrow" w:hAnsi="Arial Narrow" w:cs="Arial"/>
          <w:b/>
          <w:sz w:val="22"/>
          <w:szCs w:val="22"/>
          <w:lang w:eastAsia="ar-SA"/>
        </w:rPr>
        <w:tab/>
        <w:t xml:space="preserve"> </w:t>
      </w:r>
      <w:r w:rsidRPr="00436F4B">
        <w:rPr>
          <w:rFonts w:ascii="Arial Narrow" w:hAnsi="Arial Narrow" w:cs="Arial"/>
          <w:b/>
          <w:sz w:val="22"/>
          <w:szCs w:val="22"/>
          <w:lang w:eastAsia="ar-SA"/>
        </w:rPr>
        <w:tab/>
      </w:r>
      <w:r w:rsidRPr="00436F4B">
        <w:rPr>
          <w:rFonts w:ascii="Arial Narrow" w:hAnsi="Arial Narrow" w:cs="Arial"/>
          <w:b/>
          <w:sz w:val="22"/>
          <w:szCs w:val="22"/>
          <w:lang w:eastAsia="ar-SA"/>
        </w:rPr>
        <w:tab/>
        <w:t xml:space="preserve">Ostravská univerzita </w:t>
      </w:r>
    </w:p>
    <w:p w14:paraId="529203F0" w14:textId="77777777" w:rsidR="004D3044" w:rsidRDefault="004D3044" w:rsidP="004D3044">
      <w:pPr>
        <w:suppressAutoHyphens/>
        <w:ind w:left="284" w:hanging="294"/>
        <w:jc w:val="both"/>
        <w:rPr>
          <w:rFonts w:ascii="Arial Narrow" w:hAnsi="Arial Narrow" w:cs="Arial"/>
          <w:sz w:val="22"/>
          <w:szCs w:val="22"/>
          <w:lang w:eastAsia="ar-SA"/>
        </w:rPr>
      </w:pPr>
      <w:r w:rsidRPr="00436F4B">
        <w:rPr>
          <w:rFonts w:ascii="Arial Narrow" w:hAnsi="Arial Narrow" w:cs="Arial"/>
          <w:sz w:val="22"/>
          <w:szCs w:val="22"/>
          <w:lang w:eastAsia="ar-SA"/>
        </w:rPr>
        <w:t xml:space="preserve">sídlo: </w:t>
      </w:r>
      <w:r w:rsidRPr="00436F4B">
        <w:rPr>
          <w:rFonts w:ascii="Arial Narrow" w:hAnsi="Arial Narrow" w:cs="Arial"/>
          <w:sz w:val="22"/>
          <w:szCs w:val="22"/>
          <w:lang w:eastAsia="ar-SA"/>
        </w:rPr>
        <w:tab/>
        <w:t xml:space="preserve">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 xml:space="preserve">Dvořákova </w:t>
      </w:r>
      <w:r w:rsidR="00435FC2">
        <w:rPr>
          <w:rFonts w:ascii="Arial Narrow" w:hAnsi="Arial Narrow" w:cs="Arial"/>
          <w:sz w:val="22"/>
          <w:szCs w:val="22"/>
          <w:lang w:eastAsia="ar-SA"/>
        </w:rPr>
        <w:t>138/</w:t>
      </w:r>
      <w:r w:rsidRPr="00436F4B">
        <w:rPr>
          <w:rFonts w:ascii="Arial Narrow" w:hAnsi="Arial Narrow" w:cs="Arial"/>
          <w:sz w:val="22"/>
          <w:szCs w:val="22"/>
          <w:lang w:eastAsia="ar-SA"/>
        </w:rPr>
        <w:t>7, 70</w:t>
      </w:r>
      <w:r w:rsidR="00435FC2">
        <w:rPr>
          <w:rFonts w:ascii="Arial Narrow" w:hAnsi="Arial Narrow" w:cs="Arial"/>
          <w:sz w:val="22"/>
          <w:szCs w:val="22"/>
          <w:lang w:eastAsia="ar-SA"/>
        </w:rPr>
        <w:t>2</w:t>
      </w:r>
      <w:r w:rsidRPr="00436F4B">
        <w:rPr>
          <w:rFonts w:ascii="Arial Narrow" w:hAnsi="Arial Narrow" w:cs="Arial"/>
          <w:sz w:val="22"/>
          <w:szCs w:val="22"/>
          <w:lang w:eastAsia="ar-SA"/>
        </w:rPr>
        <w:t xml:space="preserve"> 0</w:t>
      </w:r>
      <w:r w:rsidR="00435FC2">
        <w:rPr>
          <w:rFonts w:ascii="Arial Narrow" w:hAnsi="Arial Narrow" w:cs="Arial"/>
          <w:sz w:val="22"/>
          <w:szCs w:val="22"/>
          <w:lang w:eastAsia="ar-SA"/>
        </w:rPr>
        <w:t>0</w:t>
      </w:r>
      <w:r w:rsidRPr="00436F4B">
        <w:rPr>
          <w:rFonts w:ascii="Arial Narrow" w:hAnsi="Arial Narrow" w:cs="Arial"/>
          <w:sz w:val="22"/>
          <w:szCs w:val="22"/>
          <w:lang w:eastAsia="ar-SA"/>
        </w:rPr>
        <w:t xml:space="preserve"> Ostrava</w:t>
      </w:r>
    </w:p>
    <w:p w14:paraId="46AE015A" w14:textId="77777777" w:rsidR="002F2322" w:rsidRPr="00436F4B" w:rsidRDefault="002F2322" w:rsidP="004D3044">
      <w:pPr>
        <w:suppressAutoHyphens/>
        <w:ind w:left="284" w:hanging="294"/>
        <w:jc w:val="both"/>
        <w:rPr>
          <w:rFonts w:ascii="Arial Narrow" w:hAnsi="Arial Narrow" w:cs="Arial"/>
          <w:sz w:val="22"/>
          <w:szCs w:val="22"/>
          <w:lang w:eastAsia="ar-SA"/>
        </w:rPr>
      </w:pPr>
      <w:r>
        <w:rPr>
          <w:rFonts w:ascii="Arial Narrow" w:hAnsi="Arial Narrow" w:cs="Arial"/>
          <w:sz w:val="22"/>
          <w:szCs w:val="22"/>
          <w:lang w:eastAsia="ar-SA"/>
        </w:rPr>
        <w:t>fakulta:</w:t>
      </w:r>
      <w:r>
        <w:rPr>
          <w:rFonts w:ascii="Arial Narrow" w:hAnsi="Arial Narrow" w:cs="Arial"/>
          <w:sz w:val="22"/>
          <w:szCs w:val="22"/>
          <w:lang w:eastAsia="ar-SA"/>
        </w:rPr>
        <w:tab/>
      </w:r>
      <w:r>
        <w:rPr>
          <w:rFonts w:ascii="Arial Narrow" w:hAnsi="Arial Narrow" w:cs="Arial"/>
          <w:sz w:val="22"/>
          <w:szCs w:val="22"/>
          <w:lang w:eastAsia="ar-SA"/>
        </w:rPr>
        <w:tab/>
      </w:r>
      <w:r>
        <w:rPr>
          <w:rFonts w:ascii="Arial Narrow" w:hAnsi="Arial Narrow" w:cs="Arial"/>
          <w:sz w:val="22"/>
          <w:szCs w:val="22"/>
          <w:lang w:eastAsia="ar-SA"/>
        </w:rPr>
        <w:tab/>
      </w:r>
      <w:r>
        <w:rPr>
          <w:rFonts w:ascii="Arial Narrow" w:hAnsi="Arial Narrow" w:cs="Arial"/>
          <w:sz w:val="22"/>
          <w:szCs w:val="22"/>
          <w:lang w:eastAsia="ar-SA"/>
        </w:rPr>
        <w:tab/>
        <w:t xml:space="preserve">Lékařská fakulta </w:t>
      </w:r>
    </w:p>
    <w:p w14:paraId="1C76BA81" w14:textId="77777777" w:rsidR="004D3044" w:rsidRPr="00436F4B" w:rsidRDefault="004D3044" w:rsidP="000D6AAB">
      <w:pPr>
        <w:suppressAutoHyphens/>
        <w:ind w:left="2832" w:hanging="2842"/>
        <w:jc w:val="both"/>
        <w:rPr>
          <w:rFonts w:ascii="Arial Narrow" w:hAnsi="Arial Narrow" w:cs="Arial"/>
          <w:sz w:val="22"/>
          <w:szCs w:val="22"/>
          <w:lang w:eastAsia="ar-SA"/>
        </w:rPr>
      </w:pPr>
      <w:r w:rsidRPr="00436F4B">
        <w:rPr>
          <w:rFonts w:ascii="Arial Narrow" w:hAnsi="Arial Narrow" w:cs="Arial"/>
          <w:sz w:val="22"/>
          <w:szCs w:val="22"/>
          <w:lang w:eastAsia="ar-SA"/>
        </w:rPr>
        <w:t xml:space="preserve">zastoupená: </w:t>
      </w:r>
      <w:r w:rsidRPr="00436F4B">
        <w:rPr>
          <w:rFonts w:ascii="Arial Narrow" w:hAnsi="Arial Narrow" w:cs="Arial"/>
          <w:sz w:val="22"/>
          <w:szCs w:val="22"/>
          <w:lang w:eastAsia="ar-SA"/>
        </w:rPr>
        <w:tab/>
      </w:r>
      <w:r w:rsidR="00E93326" w:rsidRPr="00E93326">
        <w:rPr>
          <w:rStyle w:val="Siln"/>
          <w:rFonts w:ascii="Arial Narrow" w:hAnsi="Arial Narrow" w:cs="Arial"/>
          <w:b w:val="0"/>
          <w:sz w:val="22"/>
          <w:szCs w:val="22"/>
        </w:rPr>
        <w:t>doc. MUDr. Rastislav</w:t>
      </w:r>
      <w:r w:rsidR="00E93326">
        <w:rPr>
          <w:rStyle w:val="Siln"/>
          <w:rFonts w:ascii="Arial Narrow" w:hAnsi="Arial Narrow" w:cs="Arial"/>
          <w:b w:val="0"/>
          <w:sz w:val="22"/>
          <w:szCs w:val="22"/>
        </w:rPr>
        <w:t>em</w:t>
      </w:r>
      <w:r w:rsidR="00E93326" w:rsidRPr="00E93326">
        <w:rPr>
          <w:rStyle w:val="Siln"/>
          <w:rFonts w:ascii="Arial Narrow" w:hAnsi="Arial Narrow" w:cs="Arial"/>
          <w:b w:val="0"/>
          <w:sz w:val="22"/>
          <w:szCs w:val="22"/>
        </w:rPr>
        <w:t xml:space="preserve"> Maďar</w:t>
      </w:r>
      <w:r w:rsidR="00E93326">
        <w:rPr>
          <w:rStyle w:val="Siln"/>
          <w:rFonts w:ascii="Arial Narrow" w:hAnsi="Arial Narrow" w:cs="Arial"/>
          <w:b w:val="0"/>
          <w:sz w:val="22"/>
          <w:szCs w:val="22"/>
        </w:rPr>
        <w:t>em</w:t>
      </w:r>
      <w:r w:rsidR="00E93326" w:rsidRPr="00E93326">
        <w:rPr>
          <w:rStyle w:val="Siln"/>
          <w:rFonts w:ascii="Arial Narrow" w:hAnsi="Arial Narrow" w:cs="Arial"/>
          <w:b w:val="0"/>
          <w:sz w:val="22"/>
          <w:szCs w:val="22"/>
        </w:rPr>
        <w:t>, Ph.D., MBA, FRCPS</w:t>
      </w:r>
      <w:r w:rsidR="00E93326">
        <w:rPr>
          <w:rStyle w:val="Siln"/>
          <w:rFonts w:ascii="Arial Narrow" w:hAnsi="Arial Narrow" w:cs="Arial"/>
          <w:b w:val="0"/>
          <w:sz w:val="22"/>
          <w:szCs w:val="22"/>
        </w:rPr>
        <w:t>,</w:t>
      </w:r>
      <w:r w:rsidR="00E55580">
        <w:rPr>
          <w:rStyle w:val="Siln"/>
          <w:rFonts w:ascii="Arial Narrow" w:hAnsi="Arial Narrow" w:cs="Arial"/>
          <w:b w:val="0"/>
          <w:sz w:val="22"/>
          <w:szCs w:val="22"/>
        </w:rPr>
        <w:t xml:space="preserve"> děkan</w:t>
      </w:r>
      <w:r w:rsidR="00E93326">
        <w:rPr>
          <w:rStyle w:val="Siln"/>
          <w:rFonts w:ascii="Arial Narrow" w:hAnsi="Arial Narrow" w:cs="Arial"/>
          <w:b w:val="0"/>
          <w:sz w:val="22"/>
          <w:szCs w:val="22"/>
        </w:rPr>
        <w:t>em</w:t>
      </w:r>
    </w:p>
    <w:p w14:paraId="11DDB46B"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IČ:</w:t>
      </w:r>
      <w:r w:rsidRPr="00436F4B">
        <w:rPr>
          <w:rFonts w:ascii="Arial Narrow" w:hAnsi="Arial Narrow" w:cs="Arial"/>
          <w:sz w:val="22"/>
          <w:szCs w:val="22"/>
          <w:lang w:eastAsia="ar-SA"/>
        </w:rPr>
        <w:tab/>
      </w:r>
      <w:r w:rsidRPr="00436F4B">
        <w:rPr>
          <w:rFonts w:ascii="Arial Narrow" w:hAnsi="Arial Narrow" w:cs="Arial"/>
          <w:sz w:val="22"/>
          <w:szCs w:val="22"/>
          <w:lang w:eastAsia="ar-SA"/>
        </w:rPr>
        <w:tab/>
        <w:t xml:space="preserve">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61988987</w:t>
      </w:r>
    </w:p>
    <w:p w14:paraId="015F2047"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DIČ:</w:t>
      </w:r>
      <w:r w:rsidRPr="00436F4B">
        <w:rPr>
          <w:rFonts w:ascii="Arial Narrow" w:hAnsi="Arial Narrow" w:cs="Arial"/>
          <w:sz w:val="22"/>
          <w:szCs w:val="22"/>
          <w:lang w:eastAsia="ar-SA"/>
        </w:rPr>
        <w:tab/>
        <w:t xml:space="preserve">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CZ61988987</w:t>
      </w:r>
    </w:p>
    <w:p w14:paraId="3965E822"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bankovní spojení:</w:t>
      </w:r>
      <w:r w:rsidRPr="00436F4B">
        <w:rPr>
          <w:rFonts w:ascii="Arial Narrow" w:hAnsi="Arial Narrow" w:cs="Arial"/>
          <w:bCs/>
          <w:sz w:val="22"/>
          <w:szCs w:val="22"/>
          <w:lang w:eastAsia="ar-SA"/>
        </w:rPr>
        <w:t xml:space="preserve"> </w:t>
      </w:r>
      <w:r w:rsidRPr="00436F4B">
        <w:rPr>
          <w:rFonts w:ascii="Arial Narrow" w:hAnsi="Arial Narrow" w:cs="Arial"/>
          <w:bCs/>
          <w:sz w:val="22"/>
          <w:szCs w:val="22"/>
          <w:lang w:eastAsia="ar-SA"/>
        </w:rPr>
        <w:tab/>
      </w:r>
      <w:r w:rsidRPr="00436F4B">
        <w:rPr>
          <w:rFonts w:ascii="Arial Narrow" w:hAnsi="Arial Narrow" w:cs="Arial"/>
          <w:bCs/>
          <w:sz w:val="22"/>
          <w:szCs w:val="22"/>
          <w:lang w:eastAsia="ar-SA"/>
        </w:rPr>
        <w:tab/>
        <w:t>ČNB Ostrava</w:t>
      </w:r>
    </w:p>
    <w:p w14:paraId="15873DDE"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č. účtu:</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931761/0710</w:t>
      </w:r>
    </w:p>
    <w:p w14:paraId="005D209B" w14:textId="77777777" w:rsidR="004D3044"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(dále jen „</w:t>
      </w:r>
      <w:r w:rsidR="00E80C07" w:rsidRPr="00436F4B">
        <w:rPr>
          <w:rFonts w:ascii="Arial Narrow" w:hAnsi="Arial Narrow" w:cs="Arial"/>
          <w:sz w:val="22"/>
          <w:szCs w:val="22"/>
          <w:lang w:eastAsia="ar-SA"/>
        </w:rPr>
        <w:t>K</w:t>
      </w:r>
      <w:r w:rsidRPr="00436F4B">
        <w:rPr>
          <w:rFonts w:ascii="Arial Narrow" w:hAnsi="Arial Narrow" w:cs="Arial"/>
          <w:sz w:val="22"/>
          <w:szCs w:val="22"/>
          <w:lang w:eastAsia="ar-SA"/>
        </w:rPr>
        <w:t>upující“ nebo „OU“ nebo „Zadavatel“)</w:t>
      </w:r>
    </w:p>
    <w:p w14:paraId="0FB87B35" w14:textId="77777777" w:rsidR="003F3BBD" w:rsidRPr="00436F4B" w:rsidRDefault="003F3BBD" w:rsidP="004D3044">
      <w:pPr>
        <w:suppressAutoHyphens/>
        <w:ind w:left="284" w:hanging="294"/>
        <w:rPr>
          <w:rFonts w:ascii="Arial Narrow" w:hAnsi="Arial Narrow" w:cs="Arial"/>
          <w:sz w:val="22"/>
          <w:szCs w:val="22"/>
          <w:lang w:eastAsia="ar-SA"/>
        </w:rPr>
      </w:pPr>
    </w:p>
    <w:p w14:paraId="335B49C4" w14:textId="77777777" w:rsidR="004D3044" w:rsidRPr="00436F4B" w:rsidRDefault="004D3044" w:rsidP="00BB37D0">
      <w:pPr>
        <w:tabs>
          <w:tab w:val="left" w:pos="0"/>
          <w:tab w:val="left" w:pos="360"/>
          <w:tab w:val="left" w:pos="1134"/>
          <w:tab w:val="left" w:pos="2880"/>
          <w:tab w:val="right" w:pos="9356"/>
        </w:tabs>
        <w:spacing w:before="120" w:after="60"/>
        <w:ind w:left="363" w:hanging="295"/>
        <w:jc w:val="both"/>
        <w:outlineLvl w:val="2"/>
        <w:rPr>
          <w:rFonts w:ascii="Arial Narrow" w:hAnsi="Arial Narrow" w:cs="Arial"/>
          <w:b/>
          <w:color w:val="000000"/>
          <w:sz w:val="22"/>
          <w:szCs w:val="22"/>
        </w:rPr>
      </w:pPr>
      <w:r w:rsidRPr="00436F4B">
        <w:rPr>
          <w:rFonts w:ascii="Arial Narrow" w:hAnsi="Arial Narrow" w:cs="Arial"/>
          <w:b/>
          <w:color w:val="000000"/>
          <w:sz w:val="22"/>
          <w:szCs w:val="22"/>
        </w:rPr>
        <w:t>Prodávající:</w:t>
      </w:r>
      <w:r w:rsidRPr="00436F4B">
        <w:rPr>
          <w:rFonts w:ascii="Arial Narrow" w:hAnsi="Arial Narrow" w:cs="Arial"/>
          <w:b/>
          <w:color w:val="000000"/>
          <w:sz w:val="22"/>
          <w:szCs w:val="22"/>
        </w:rPr>
        <w:tab/>
      </w:r>
      <w:r w:rsidR="00410F2B">
        <w:rPr>
          <w:rFonts w:ascii="Arial Narrow" w:hAnsi="Arial Narrow" w:cs="Arial"/>
          <w:b/>
          <w:color w:val="000000"/>
          <w:sz w:val="22"/>
          <w:szCs w:val="22"/>
        </w:rPr>
        <w:tab/>
      </w:r>
      <w:r w:rsidRPr="001A1EBA">
        <w:rPr>
          <w:rFonts w:ascii="Arial Narrow" w:hAnsi="Arial Narrow" w:cs="Arial"/>
          <w:b/>
          <w:color w:val="000000"/>
          <w:sz w:val="22"/>
          <w:szCs w:val="22"/>
          <w:highlight w:val="yellow"/>
        </w:rPr>
        <w:t>………………………………………………….</w:t>
      </w:r>
    </w:p>
    <w:p w14:paraId="5029BE2C"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sídlo:</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6C718575"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zapsaná v obchodním rejstříku Krajského soudu v</w:t>
      </w:r>
      <w:r w:rsidRPr="001A1EBA">
        <w:rPr>
          <w:rFonts w:ascii="Arial Narrow" w:hAnsi="Arial Narrow" w:cs="Arial"/>
          <w:sz w:val="22"/>
          <w:szCs w:val="22"/>
          <w:highlight w:val="yellow"/>
          <w:lang w:eastAsia="ar-SA"/>
        </w:rPr>
        <w:t> ………………</w:t>
      </w:r>
      <w:r w:rsidR="00BB37D0" w:rsidRPr="001A1EBA">
        <w:rPr>
          <w:rFonts w:ascii="Arial Narrow" w:hAnsi="Arial Narrow" w:cs="Arial"/>
          <w:sz w:val="22"/>
          <w:szCs w:val="22"/>
          <w:highlight w:val="yellow"/>
          <w:lang w:eastAsia="ar-SA"/>
        </w:rPr>
        <w:t>……</w:t>
      </w:r>
      <w:r w:rsidRPr="001A1EBA">
        <w:rPr>
          <w:rFonts w:ascii="Arial Narrow" w:hAnsi="Arial Narrow" w:cs="Arial"/>
          <w:sz w:val="22"/>
          <w:szCs w:val="22"/>
          <w:highlight w:val="yellow"/>
          <w:lang w:eastAsia="ar-SA"/>
        </w:rPr>
        <w:t>.</w:t>
      </w:r>
    </w:p>
    <w:p w14:paraId="5A19D3C9"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zastoupená:</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2BDEB0A5" w14:textId="77777777" w:rsidR="004D3044" w:rsidRPr="00436F4B" w:rsidRDefault="004D3044" w:rsidP="004D3044">
      <w:pPr>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IČ:</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192B6FA1" w14:textId="77777777" w:rsidR="004D3044" w:rsidRPr="00436F4B" w:rsidRDefault="004D3044" w:rsidP="004D3044">
      <w:pPr>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DIČ:</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3266241E"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 xml:space="preserve">bankovní </w:t>
      </w:r>
      <w:r w:rsidR="00BB37D0" w:rsidRPr="00436F4B">
        <w:rPr>
          <w:rFonts w:ascii="Arial Narrow" w:hAnsi="Arial Narrow" w:cs="Arial"/>
          <w:sz w:val="22"/>
          <w:szCs w:val="22"/>
          <w:lang w:eastAsia="ar-SA"/>
        </w:rPr>
        <w:t xml:space="preserve">spojení: </w:t>
      </w:r>
      <w:r w:rsidR="00BB37D0"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13846852"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 xml:space="preserve">č. účtu: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00410F2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59A2C7F6" w14:textId="77777777" w:rsidR="004D3044" w:rsidRPr="00436F4B" w:rsidRDefault="004D3044" w:rsidP="004D3044">
      <w:pPr>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(dále jen „Prodávající“)</w:t>
      </w:r>
    </w:p>
    <w:p w14:paraId="54DE0EB8" w14:textId="77777777" w:rsidR="004D3044" w:rsidRPr="00AE1C2D" w:rsidRDefault="004D3044" w:rsidP="00E10B39">
      <w:pPr>
        <w:numPr>
          <w:ilvl w:val="0"/>
          <w:numId w:val="34"/>
        </w:numPr>
        <w:suppressAutoHyphens/>
        <w:spacing w:before="120" w:after="120"/>
        <w:ind w:left="284" w:hanging="295"/>
        <w:jc w:val="both"/>
        <w:rPr>
          <w:rFonts w:ascii="Arial Narrow" w:hAnsi="Arial Narrow" w:cs="Arial"/>
          <w:b/>
          <w:bCs/>
          <w:sz w:val="22"/>
          <w:szCs w:val="22"/>
          <w:lang w:eastAsia="ar-SA"/>
        </w:rPr>
      </w:pPr>
      <w:r w:rsidRPr="00AE1C2D">
        <w:rPr>
          <w:rFonts w:ascii="Arial Narrow" w:hAnsi="Arial Narrow" w:cs="Arial"/>
          <w:b/>
          <w:bCs/>
          <w:sz w:val="22"/>
          <w:szCs w:val="22"/>
          <w:lang w:eastAsia="ar-SA"/>
        </w:rPr>
        <w:t>Základní ustanovení</w:t>
      </w:r>
    </w:p>
    <w:p w14:paraId="65E78754" w14:textId="689C5AAC" w:rsidR="00B87167" w:rsidRPr="00AE1C2D" w:rsidRDefault="00617EBC" w:rsidP="00630BDD">
      <w:pPr>
        <w:numPr>
          <w:ilvl w:val="1"/>
          <w:numId w:val="34"/>
        </w:numPr>
        <w:suppressAutoHyphens/>
        <w:ind w:left="709" w:hanging="425"/>
        <w:jc w:val="both"/>
        <w:rPr>
          <w:rFonts w:ascii="Arial Narrow" w:hAnsi="Arial Narrow" w:cs="Arial"/>
          <w:b/>
          <w:bCs/>
          <w:sz w:val="22"/>
          <w:szCs w:val="22"/>
          <w:lang w:eastAsia="ar-SA"/>
        </w:rPr>
      </w:pPr>
      <w:r w:rsidRPr="00AE1C2D">
        <w:rPr>
          <w:rFonts w:ascii="Arial Narrow" w:hAnsi="Arial Narrow" w:cs="Arial"/>
          <w:bCs/>
          <w:sz w:val="22"/>
          <w:szCs w:val="22"/>
        </w:rPr>
        <w:t xml:space="preserve">Tato </w:t>
      </w:r>
      <w:r w:rsidR="00CF0A0F" w:rsidRPr="00AE1C2D">
        <w:rPr>
          <w:rFonts w:ascii="Arial Narrow" w:hAnsi="Arial Narrow" w:cs="Arial"/>
          <w:bCs/>
          <w:sz w:val="22"/>
          <w:szCs w:val="22"/>
        </w:rPr>
        <w:t>S</w:t>
      </w:r>
      <w:r w:rsidRPr="00AE1C2D">
        <w:rPr>
          <w:rFonts w:ascii="Arial Narrow" w:hAnsi="Arial Narrow" w:cs="Arial"/>
          <w:bCs/>
          <w:sz w:val="22"/>
          <w:szCs w:val="22"/>
        </w:rPr>
        <w:t xml:space="preserve">mlouva </w:t>
      </w:r>
      <w:r w:rsidRPr="00AE1C2D">
        <w:rPr>
          <w:rFonts w:ascii="Arial Narrow" w:hAnsi="Arial Narrow" w:cs="Arial"/>
          <w:color w:val="000000"/>
          <w:sz w:val="22"/>
          <w:szCs w:val="22"/>
        </w:rPr>
        <w:t xml:space="preserve">je uzavřena na základě </w:t>
      </w:r>
      <w:r w:rsidR="00E01343" w:rsidRPr="00AE1C2D">
        <w:rPr>
          <w:rFonts w:ascii="Arial Narrow" w:hAnsi="Arial Narrow" w:cs="Arial"/>
          <w:color w:val="000000"/>
          <w:sz w:val="22"/>
          <w:szCs w:val="22"/>
        </w:rPr>
        <w:t>zadávacího</w:t>
      </w:r>
      <w:r w:rsidRPr="00AE1C2D">
        <w:rPr>
          <w:rFonts w:ascii="Arial Narrow" w:hAnsi="Arial Narrow" w:cs="Arial"/>
          <w:color w:val="000000"/>
          <w:sz w:val="22"/>
          <w:szCs w:val="22"/>
        </w:rPr>
        <w:t xml:space="preserve"> řízení na veřejnou zakázku „</w:t>
      </w:r>
      <w:r w:rsidR="007666B9" w:rsidRPr="00AE1C2D">
        <w:rPr>
          <w:rFonts w:ascii="Arial Narrow" w:hAnsi="Arial Narrow" w:cs="Arial"/>
          <w:sz w:val="22"/>
          <w:szCs w:val="22"/>
        </w:rPr>
        <w:t xml:space="preserve">Dodávka </w:t>
      </w:r>
      <w:r w:rsidR="007666B9">
        <w:rPr>
          <w:rFonts w:ascii="Arial Narrow" w:hAnsi="Arial Narrow" w:cs="Arial"/>
          <w:sz w:val="22"/>
          <w:szCs w:val="22"/>
        </w:rPr>
        <w:t>laboratorních</w:t>
      </w:r>
      <w:r w:rsidR="007666B9" w:rsidRPr="00AE1C2D">
        <w:rPr>
          <w:rFonts w:ascii="Arial Narrow" w:hAnsi="Arial Narrow" w:cs="Arial"/>
          <w:sz w:val="22"/>
          <w:szCs w:val="22"/>
        </w:rPr>
        <w:t xml:space="preserve"> přístrojů pro </w:t>
      </w:r>
      <w:proofErr w:type="spellStart"/>
      <w:r w:rsidR="007666B9" w:rsidRPr="00AE1C2D">
        <w:rPr>
          <w:rFonts w:ascii="Arial Narrow" w:hAnsi="Arial Narrow" w:cs="Arial"/>
          <w:sz w:val="22"/>
          <w:szCs w:val="22"/>
        </w:rPr>
        <w:t>Infra</w:t>
      </w:r>
      <w:proofErr w:type="spellEnd"/>
      <w:r w:rsidR="007666B9" w:rsidRPr="00AE1C2D">
        <w:rPr>
          <w:rFonts w:ascii="Arial Narrow" w:hAnsi="Arial Narrow" w:cs="Arial"/>
          <w:sz w:val="22"/>
          <w:szCs w:val="22"/>
        </w:rPr>
        <w:t xml:space="preserve"> Ph.D. II</w:t>
      </w:r>
      <w:r w:rsidR="007666B9">
        <w:rPr>
          <w:rFonts w:ascii="Arial Narrow" w:hAnsi="Arial Narrow" w:cs="Arial"/>
          <w:sz w:val="22"/>
          <w:szCs w:val="22"/>
        </w:rPr>
        <w:t>I</w:t>
      </w:r>
      <w:r w:rsidR="007666B9" w:rsidRPr="00AE1C2D">
        <w:rPr>
          <w:rFonts w:ascii="Arial Narrow" w:hAnsi="Arial Narrow" w:cs="Arial"/>
          <w:sz w:val="22"/>
          <w:szCs w:val="22"/>
        </w:rPr>
        <w:t xml:space="preserve">.“, </w:t>
      </w:r>
      <w:bookmarkStart w:id="0" w:name="_GoBack"/>
      <w:bookmarkEnd w:id="0"/>
      <w:r w:rsidR="00B87167" w:rsidRPr="00AE1C2D">
        <w:rPr>
          <w:rFonts w:ascii="Arial Narrow" w:hAnsi="Arial Narrow" w:cs="Arial"/>
          <w:sz w:val="22"/>
          <w:szCs w:val="22"/>
        </w:rPr>
        <w:t xml:space="preserve">financovanou z projektu </w:t>
      </w:r>
      <w:r w:rsidR="00B87167" w:rsidRPr="00AE1C2D">
        <w:rPr>
          <w:rFonts w:ascii="Arial Narrow" w:eastAsia="Droid Sans" w:hAnsi="Arial Narrow" w:cs="Arial"/>
          <w:kern w:val="1"/>
          <w:sz w:val="22"/>
          <w:szCs w:val="22"/>
          <w:lang w:eastAsia="zh-CN" w:bidi="hi-IN"/>
        </w:rPr>
        <w:t xml:space="preserve">Operačního programu Jan Amos Komenský (dále jen „OP JAK“) s názvem Rozvoj infrastrukturního zázemí doktorských studijních programů na OU s </w:t>
      </w:r>
      <w:proofErr w:type="spellStart"/>
      <w:r w:rsidR="00B87167" w:rsidRPr="00AE1C2D">
        <w:rPr>
          <w:rFonts w:ascii="Arial Narrow" w:eastAsia="Droid Sans" w:hAnsi="Arial Narrow" w:cs="Arial"/>
          <w:kern w:val="1"/>
          <w:sz w:val="22"/>
          <w:szCs w:val="22"/>
          <w:lang w:eastAsia="zh-CN" w:bidi="hi-IN"/>
        </w:rPr>
        <w:t>reg</w:t>
      </w:r>
      <w:proofErr w:type="spellEnd"/>
      <w:r w:rsidR="00B87167" w:rsidRPr="00AE1C2D">
        <w:rPr>
          <w:rFonts w:ascii="Arial Narrow" w:eastAsia="Droid Sans" w:hAnsi="Arial Narrow" w:cs="Arial"/>
          <w:kern w:val="1"/>
          <w:sz w:val="22"/>
          <w:szCs w:val="22"/>
          <w:lang w:eastAsia="zh-CN" w:bidi="hi-IN"/>
        </w:rPr>
        <w:t>. č. CZ.02.01.01/00/22_012/0006563</w:t>
      </w:r>
      <w:r w:rsidR="00B87167" w:rsidRPr="00AE1C2D">
        <w:rPr>
          <w:rFonts w:ascii="Arial Narrow" w:hAnsi="Arial Narrow" w:cs="Arial"/>
          <w:sz w:val="22"/>
          <w:szCs w:val="22"/>
        </w:rPr>
        <w:t>, pro část</w:t>
      </w:r>
      <w:r w:rsidR="00630BDD" w:rsidRPr="00AE1C2D">
        <w:rPr>
          <w:rFonts w:ascii="Arial Narrow" w:hAnsi="Arial Narrow" w:cs="Arial"/>
          <w:sz w:val="22"/>
          <w:szCs w:val="22"/>
        </w:rPr>
        <w:t xml:space="preserve"> </w:t>
      </w:r>
      <w:r w:rsidR="00C07668">
        <w:rPr>
          <w:rFonts w:ascii="Arial Narrow" w:hAnsi="Arial Narrow" w:cs="Arial"/>
          <w:sz w:val="22"/>
          <w:szCs w:val="22"/>
        </w:rPr>
        <w:t>7</w:t>
      </w:r>
      <w:r w:rsidR="001A4C21" w:rsidRPr="00AE1C2D">
        <w:rPr>
          <w:rFonts w:ascii="Arial Narrow" w:hAnsi="Arial Narrow" w:cs="Arial"/>
          <w:sz w:val="22"/>
          <w:szCs w:val="22"/>
        </w:rPr>
        <w:t xml:space="preserve"> </w:t>
      </w:r>
      <w:r w:rsidR="00B87167" w:rsidRPr="00AE1C2D">
        <w:rPr>
          <w:rFonts w:ascii="Arial Narrow" w:hAnsi="Arial Narrow" w:cs="Arial"/>
          <w:sz w:val="22"/>
          <w:szCs w:val="22"/>
        </w:rPr>
        <w:t>veřejné zakázky.</w:t>
      </w:r>
    </w:p>
    <w:p w14:paraId="64B4007F" w14:textId="77777777" w:rsidR="004D3044" w:rsidRPr="00436F4B" w:rsidRDefault="004D3044" w:rsidP="008C4CA2">
      <w:pPr>
        <w:numPr>
          <w:ilvl w:val="1"/>
          <w:numId w:val="34"/>
        </w:numPr>
        <w:suppressAutoHyphens/>
        <w:spacing w:before="120" w:after="120"/>
        <w:ind w:left="709" w:hanging="436"/>
        <w:jc w:val="both"/>
        <w:rPr>
          <w:rFonts w:ascii="Arial Narrow" w:hAnsi="Arial Narrow" w:cs="Arial"/>
          <w:b/>
          <w:bCs/>
          <w:sz w:val="22"/>
          <w:szCs w:val="22"/>
          <w:lang w:eastAsia="ar-SA"/>
        </w:rPr>
      </w:pPr>
      <w:r w:rsidRPr="00436F4B">
        <w:rPr>
          <w:rFonts w:ascii="Arial Narrow" w:hAnsi="Arial Narrow" w:cs="Arial"/>
          <w:color w:val="000000"/>
          <w:sz w:val="22"/>
          <w:szCs w:val="22"/>
          <w:lang w:eastAsia="ar-SA"/>
        </w:rPr>
        <w:t xml:space="preserve">Smluvní strany prohlašují, že údaje v článku </w:t>
      </w:r>
      <w:r w:rsidR="00E80C07" w:rsidRPr="00436F4B">
        <w:rPr>
          <w:rFonts w:ascii="Arial Narrow" w:hAnsi="Arial Narrow" w:cs="Arial"/>
          <w:color w:val="000000"/>
          <w:sz w:val="22"/>
          <w:szCs w:val="22"/>
          <w:lang w:eastAsia="ar-SA"/>
        </w:rPr>
        <w:t>1</w:t>
      </w:r>
      <w:r w:rsidRPr="00436F4B">
        <w:rPr>
          <w:rFonts w:ascii="Arial Narrow" w:hAnsi="Arial Narrow" w:cs="Arial"/>
          <w:color w:val="000000"/>
          <w:sz w:val="22"/>
          <w:szCs w:val="22"/>
          <w:lang w:eastAsia="ar-SA"/>
        </w:rPr>
        <w:t>. této Smlouvy a taktéž oprávnění k</w:t>
      </w:r>
      <w:r w:rsidR="003F3BBD">
        <w:rPr>
          <w:rFonts w:ascii="Arial Narrow" w:hAnsi="Arial Narrow" w:cs="Arial"/>
          <w:color w:val="000000"/>
          <w:sz w:val="22"/>
          <w:szCs w:val="22"/>
          <w:lang w:eastAsia="ar-SA"/>
        </w:rPr>
        <w:t> </w:t>
      </w:r>
      <w:r w:rsidRPr="00436F4B">
        <w:rPr>
          <w:rFonts w:ascii="Arial Narrow" w:hAnsi="Arial Narrow" w:cs="Arial"/>
          <w:color w:val="000000"/>
          <w:sz w:val="22"/>
          <w:szCs w:val="22"/>
          <w:lang w:eastAsia="ar-SA"/>
        </w:rPr>
        <w:t>podnikání jsou v</w:t>
      </w:r>
      <w:r w:rsidR="00A35C66">
        <w:rPr>
          <w:rFonts w:ascii="Arial Narrow" w:hAnsi="Arial Narrow" w:cs="Arial"/>
          <w:color w:val="000000"/>
          <w:sz w:val="22"/>
          <w:szCs w:val="22"/>
          <w:lang w:eastAsia="ar-SA"/>
        </w:rPr>
        <w:t> </w:t>
      </w:r>
      <w:r w:rsidRPr="00436F4B">
        <w:rPr>
          <w:rFonts w:ascii="Arial Narrow" w:hAnsi="Arial Narrow" w:cs="Arial"/>
          <w:color w:val="000000"/>
          <w:sz w:val="22"/>
          <w:szCs w:val="22"/>
          <w:lang w:eastAsia="ar-SA"/>
        </w:rPr>
        <w:t xml:space="preserve">souladu s právní skutečností v době uzavření </w:t>
      </w:r>
      <w:r w:rsidR="00CF0A0F" w:rsidRPr="00436F4B">
        <w:rPr>
          <w:rFonts w:ascii="Arial Narrow" w:hAnsi="Arial Narrow" w:cs="Arial"/>
          <w:color w:val="000000"/>
          <w:sz w:val="22"/>
          <w:szCs w:val="22"/>
          <w:lang w:eastAsia="ar-SA"/>
        </w:rPr>
        <w:t>S</w:t>
      </w:r>
      <w:r w:rsidRPr="00436F4B">
        <w:rPr>
          <w:rFonts w:ascii="Arial Narrow" w:hAnsi="Arial Narrow" w:cs="Arial"/>
          <w:color w:val="000000"/>
          <w:sz w:val="22"/>
          <w:szCs w:val="22"/>
          <w:lang w:eastAsia="ar-SA"/>
        </w:rPr>
        <w:t xml:space="preserve">mlouvy. Smluvní strany se zavazují, že změny dotčených údajů oznámí bez prodlení druhé straně. </w:t>
      </w:r>
    </w:p>
    <w:p w14:paraId="6883EDAA" w14:textId="77777777" w:rsidR="004D3044" w:rsidRPr="00436F4B" w:rsidRDefault="004D3044" w:rsidP="008C4CA2">
      <w:pPr>
        <w:numPr>
          <w:ilvl w:val="0"/>
          <w:numId w:val="34"/>
        </w:numPr>
        <w:suppressAutoHyphens/>
        <w:spacing w:before="120" w:after="120"/>
        <w:ind w:left="284"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Předmět koupě</w:t>
      </w:r>
    </w:p>
    <w:p w14:paraId="27D651C2" w14:textId="7D5CCCE5" w:rsidR="00630BDD" w:rsidRPr="001A4C21" w:rsidRDefault="00630BDD" w:rsidP="001A4C21">
      <w:pPr>
        <w:numPr>
          <w:ilvl w:val="1"/>
          <w:numId w:val="34"/>
        </w:numPr>
        <w:suppressAutoHyphens/>
        <w:ind w:left="709" w:hanging="425"/>
        <w:jc w:val="both"/>
        <w:rPr>
          <w:rFonts w:ascii="Arial Narrow" w:eastAsia="Droid Sans" w:hAnsi="Arial Narrow" w:cs="Arial"/>
          <w:kern w:val="1"/>
          <w:sz w:val="22"/>
          <w:szCs w:val="22"/>
          <w:lang w:eastAsia="zh-CN" w:bidi="hi-IN"/>
        </w:rPr>
      </w:pPr>
      <w:r w:rsidRPr="00436F4B">
        <w:rPr>
          <w:rFonts w:ascii="Arial Narrow" w:hAnsi="Arial Narrow" w:cs="Arial"/>
          <w:sz w:val="22"/>
          <w:szCs w:val="22"/>
          <w:lang w:eastAsia="ar-SA"/>
        </w:rPr>
        <w:t xml:space="preserve">Předmětem této Smlouvy </w:t>
      </w:r>
      <w:r w:rsidRPr="007666B9">
        <w:rPr>
          <w:rFonts w:ascii="Arial Narrow" w:hAnsi="Arial Narrow" w:cs="Arial"/>
          <w:sz w:val="22"/>
          <w:szCs w:val="22"/>
          <w:lang w:eastAsia="ar-SA"/>
        </w:rPr>
        <w:t>je dodávka</w:t>
      </w:r>
      <w:bookmarkStart w:id="1" w:name="_Hlk148448593"/>
      <w:r w:rsidR="001A4C21" w:rsidRPr="007666B9">
        <w:rPr>
          <w:rFonts w:ascii="Arial Narrow" w:eastAsia="Droid Sans" w:hAnsi="Arial Narrow" w:cs="Arial"/>
          <w:kern w:val="1"/>
          <w:sz w:val="22"/>
          <w:szCs w:val="22"/>
          <w:lang w:eastAsia="zh-CN" w:bidi="hi-IN"/>
        </w:rPr>
        <w:t xml:space="preserve"> </w:t>
      </w:r>
      <w:bookmarkEnd w:id="1"/>
      <w:r w:rsidR="00C07668" w:rsidRPr="007666B9">
        <w:rPr>
          <w:rFonts w:ascii="Arial Narrow" w:hAnsi="Arial Narrow"/>
          <w:sz w:val="22"/>
          <w:szCs w:val="22"/>
          <w:lang w:eastAsia="zh-CN"/>
        </w:rPr>
        <w:t>programov</w:t>
      </w:r>
      <w:r w:rsidR="004D6160" w:rsidRPr="007666B9">
        <w:rPr>
          <w:rFonts w:ascii="Arial Narrow" w:hAnsi="Arial Narrow"/>
          <w:sz w:val="22"/>
          <w:szCs w:val="22"/>
          <w:lang w:eastAsia="zh-CN"/>
        </w:rPr>
        <w:t>ateln</w:t>
      </w:r>
      <w:r w:rsidR="00C07668" w:rsidRPr="007666B9">
        <w:rPr>
          <w:rFonts w:ascii="Arial Narrow" w:hAnsi="Arial Narrow"/>
          <w:sz w:val="22"/>
          <w:szCs w:val="22"/>
          <w:lang w:eastAsia="zh-CN"/>
        </w:rPr>
        <w:t xml:space="preserve">ého rotátoru </w:t>
      </w:r>
      <w:r w:rsidRPr="007666B9">
        <w:rPr>
          <w:rFonts w:ascii="Arial Narrow" w:hAnsi="Arial Narrow" w:cs="Arial"/>
          <w:sz w:val="22"/>
          <w:szCs w:val="22"/>
          <w:lang w:eastAsia="ar-SA"/>
        </w:rPr>
        <w:t xml:space="preserve">pro </w:t>
      </w:r>
      <w:r w:rsidR="001A4C21" w:rsidRPr="007666B9">
        <w:rPr>
          <w:rFonts w:ascii="Arial Narrow" w:hAnsi="Arial Narrow" w:cs="Arial"/>
          <w:sz w:val="22"/>
          <w:szCs w:val="22"/>
          <w:lang w:eastAsia="ar-SA"/>
        </w:rPr>
        <w:t xml:space="preserve">Lékařskou fakultu </w:t>
      </w:r>
      <w:r w:rsidRPr="007666B9">
        <w:rPr>
          <w:rFonts w:ascii="Arial Narrow" w:hAnsi="Arial Narrow" w:cs="Arial"/>
          <w:sz w:val="22"/>
          <w:szCs w:val="22"/>
          <w:lang w:eastAsia="ar-SA"/>
        </w:rPr>
        <w:t>Ostravsk</w:t>
      </w:r>
      <w:r w:rsidR="001A4C21" w:rsidRPr="007666B9">
        <w:rPr>
          <w:rFonts w:ascii="Arial Narrow" w:hAnsi="Arial Narrow" w:cs="Arial"/>
          <w:sz w:val="22"/>
          <w:szCs w:val="22"/>
          <w:lang w:eastAsia="ar-SA"/>
        </w:rPr>
        <w:t>é</w:t>
      </w:r>
      <w:r w:rsidRPr="007666B9">
        <w:rPr>
          <w:rFonts w:ascii="Arial Narrow" w:hAnsi="Arial Narrow" w:cs="Arial"/>
          <w:sz w:val="22"/>
          <w:szCs w:val="22"/>
          <w:lang w:eastAsia="ar-SA"/>
        </w:rPr>
        <w:t xml:space="preserve"> univerzit</w:t>
      </w:r>
      <w:r w:rsidR="001A4C21" w:rsidRPr="007666B9">
        <w:rPr>
          <w:rFonts w:ascii="Arial Narrow" w:hAnsi="Arial Narrow" w:cs="Arial"/>
          <w:sz w:val="22"/>
          <w:szCs w:val="22"/>
          <w:lang w:eastAsia="ar-SA"/>
        </w:rPr>
        <w:t>y</w:t>
      </w:r>
      <w:r w:rsidRPr="007666B9">
        <w:rPr>
          <w:rFonts w:ascii="Arial Narrow" w:hAnsi="Arial Narrow" w:cs="Arial"/>
          <w:sz w:val="22"/>
          <w:szCs w:val="22"/>
          <w:lang w:eastAsia="ar-SA"/>
        </w:rPr>
        <w:t>, specifikovan</w:t>
      </w:r>
      <w:r w:rsidR="007666B9">
        <w:rPr>
          <w:rFonts w:ascii="Arial Narrow" w:hAnsi="Arial Narrow" w:cs="Arial"/>
          <w:sz w:val="22"/>
          <w:szCs w:val="22"/>
          <w:lang w:eastAsia="ar-SA"/>
        </w:rPr>
        <w:t>ého</w:t>
      </w:r>
      <w:r w:rsidRPr="007666B9">
        <w:rPr>
          <w:rFonts w:ascii="Arial Narrow" w:hAnsi="Arial Narrow" w:cs="Arial"/>
          <w:sz w:val="22"/>
          <w:szCs w:val="22"/>
          <w:lang w:eastAsia="ar-SA"/>
        </w:rPr>
        <w:t xml:space="preserve"> v Příloze č. 1, kte</w:t>
      </w:r>
      <w:r w:rsidRPr="001A4C21">
        <w:rPr>
          <w:rFonts w:ascii="Arial Narrow" w:hAnsi="Arial Narrow" w:cs="Arial"/>
          <w:sz w:val="22"/>
          <w:szCs w:val="22"/>
          <w:lang w:eastAsia="ar-SA"/>
        </w:rPr>
        <w:t xml:space="preserve">rá je nedílnou součástí této Smlouvy </w:t>
      </w:r>
      <w:r w:rsidRPr="001A4C21">
        <w:rPr>
          <w:rFonts w:ascii="Arial Narrow" w:eastAsia="Droid Sans" w:hAnsi="Arial Narrow" w:cs="Arial"/>
          <w:kern w:val="1"/>
          <w:sz w:val="22"/>
          <w:szCs w:val="22"/>
          <w:lang w:eastAsia="zh-CN" w:bidi="hi-IN"/>
        </w:rPr>
        <w:t>(dále jen „zboží“)</w:t>
      </w:r>
      <w:r w:rsidRPr="001A4C21">
        <w:rPr>
          <w:rFonts w:ascii="Arial Narrow" w:hAnsi="Arial Narrow" w:cs="Arial"/>
          <w:sz w:val="22"/>
          <w:szCs w:val="22"/>
        </w:rPr>
        <w:t>.</w:t>
      </w:r>
    </w:p>
    <w:p w14:paraId="640B3CEA" w14:textId="43C2C3B2" w:rsidR="00C963E2" w:rsidRDefault="00C963E2" w:rsidP="00C963E2">
      <w:pPr>
        <w:numPr>
          <w:ilvl w:val="1"/>
          <w:numId w:val="34"/>
        </w:numPr>
        <w:suppressAutoHyphens/>
        <w:spacing w:before="120" w:after="120"/>
        <w:ind w:left="709" w:hanging="425"/>
        <w:jc w:val="both"/>
        <w:rPr>
          <w:rFonts w:ascii="Arial Narrow" w:hAnsi="Arial Narrow" w:cs="Arial"/>
          <w:sz w:val="22"/>
          <w:szCs w:val="22"/>
          <w:lang w:eastAsia="ar-SA"/>
        </w:rPr>
      </w:pPr>
      <w:r w:rsidRPr="00C6332D">
        <w:rPr>
          <w:rFonts w:ascii="Arial Narrow" w:hAnsi="Arial Narrow" w:cs="Arial"/>
          <w:sz w:val="22"/>
          <w:szCs w:val="22"/>
          <w:lang w:eastAsia="ar-SA"/>
        </w:rPr>
        <w:t>Prodávající se zavazuje předat Kupujícímu zboží uvedené v čl. 3.1. a umožnit Kupujícímu nabýt ke zboží vlastnické právo. Kupující se zavazuje zboží převzít a zaplatit Prodávajícímu kupní cenu</w:t>
      </w:r>
      <w:r w:rsidR="009F31D5" w:rsidRPr="00C6332D">
        <w:rPr>
          <w:rFonts w:ascii="Arial Narrow" w:hAnsi="Arial Narrow" w:cs="Arial"/>
          <w:sz w:val="22"/>
          <w:szCs w:val="22"/>
          <w:lang w:eastAsia="ar-SA"/>
        </w:rPr>
        <w:t xml:space="preserve">. </w:t>
      </w:r>
    </w:p>
    <w:p w14:paraId="68FD102A" w14:textId="77777777" w:rsidR="00321BCD" w:rsidRPr="00321BCD" w:rsidRDefault="00321BCD" w:rsidP="00321BCD">
      <w:pPr>
        <w:numPr>
          <w:ilvl w:val="1"/>
          <w:numId w:val="34"/>
        </w:numPr>
        <w:suppressAutoHyphens/>
        <w:spacing w:before="120" w:after="120"/>
        <w:ind w:left="709" w:hanging="425"/>
        <w:jc w:val="both"/>
        <w:rPr>
          <w:rFonts w:ascii="Arial Narrow" w:hAnsi="Arial Narrow" w:cs="Arial"/>
          <w:sz w:val="20"/>
          <w:szCs w:val="22"/>
          <w:lang w:eastAsia="ar-SA"/>
        </w:rPr>
      </w:pPr>
      <w:r w:rsidRPr="00321BCD">
        <w:rPr>
          <w:rFonts w:ascii="Arial Narrow" w:hAnsi="Arial Narrow"/>
          <w:sz w:val="22"/>
        </w:rPr>
        <w:t xml:space="preserve">Předání zboží zahrnuje rovněž </w:t>
      </w:r>
      <w:bookmarkStart w:id="2" w:name="_Hlk158715600"/>
      <w:r w:rsidRPr="00321BCD">
        <w:rPr>
          <w:rFonts w:ascii="Arial Narrow" w:hAnsi="Arial Narrow"/>
          <w:sz w:val="22"/>
        </w:rPr>
        <w:t xml:space="preserve">dopravu a umístění zboží na místo plnění, instalaci a uvedení zařízení do provozu </w:t>
      </w:r>
      <w:bookmarkEnd w:id="2"/>
      <w:r w:rsidRPr="00321BCD">
        <w:rPr>
          <w:rFonts w:ascii="Arial Narrow" w:hAnsi="Arial Narrow"/>
          <w:sz w:val="22"/>
        </w:rPr>
        <w:t xml:space="preserve">– do stavu plné využitelnosti jeho technických parametrů vč. dalšího potřebného nastavení dle pokynů výrobce </w:t>
      </w:r>
      <w:r w:rsidRPr="00321BCD">
        <w:rPr>
          <w:rFonts w:ascii="Arial Narrow" w:hAnsi="Arial Narrow" w:cs="Arial"/>
          <w:sz w:val="22"/>
          <w:szCs w:val="22"/>
          <w:lang w:eastAsia="ar-SA"/>
        </w:rPr>
        <w:t>(dále jen „instalace“)</w:t>
      </w:r>
      <w:r w:rsidRPr="00321BCD">
        <w:rPr>
          <w:rFonts w:ascii="Arial Narrow" w:hAnsi="Arial Narrow"/>
          <w:sz w:val="22"/>
        </w:rPr>
        <w:t>, případně splnění dalších povinností dle Přílohy č. 1 této Smlouvy (např. zaškolení, je-li požadováno). Náklady spojené s plněním výše uvedených podmínek jsou zahrnuty v ceně zboží.</w:t>
      </w:r>
    </w:p>
    <w:p w14:paraId="39DEB5E9" w14:textId="77777777" w:rsidR="00D92169" w:rsidRDefault="004D3044"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předá </w:t>
      </w:r>
      <w:r w:rsidR="00DD5182"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w:t>
      </w:r>
      <w:r w:rsidR="00843BC2" w:rsidRPr="00436F4B">
        <w:rPr>
          <w:rFonts w:ascii="Arial Narrow" w:hAnsi="Arial Narrow" w:cs="Arial"/>
          <w:sz w:val="22"/>
          <w:szCs w:val="22"/>
          <w:lang w:eastAsia="ar-SA"/>
        </w:rPr>
        <w:t xml:space="preserve">společně se zbožím </w:t>
      </w:r>
      <w:r w:rsidRPr="00436F4B">
        <w:rPr>
          <w:rFonts w:ascii="Arial Narrow" w:hAnsi="Arial Narrow" w:cs="Arial"/>
          <w:sz w:val="22"/>
          <w:szCs w:val="22"/>
          <w:lang w:eastAsia="ar-SA"/>
        </w:rPr>
        <w:t>veškerou dokumentaci vztahující se k</w:t>
      </w:r>
      <w:r w:rsidR="00DD5182" w:rsidRPr="00436F4B">
        <w:rPr>
          <w:rFonts w:ascii="Arial Narrow" w:hAnsi="Arial Narrow" w:cs="Arial"/>
          <w:sz w:val="22"/>
          <w:szCs w:val="22"/>
          <w:lang w:eastAsia="ar-SA"/>
        </w:rPr>
        <w:t>e</w:t>
      </w:r>
      <w:r w:rsidRPr="00436F4B">
        <w:rPr>
          <w:rFonts w:ascii="Arial Narrow" w:hAnsi="Arial Narrow" w:cs="Arial"/>
          <w:sz w:val="22"/>
          <w:szCs w:val="22"/>
          <w:lang w:eastAsia="ar-SA"/>
        </w:rPr>
        <w:t xml:space="preserve"> </w:t>
      </w:r>
      <w:r w:rsidR="00DD5182" w:rsidRPr="00436F4B">
        <w:rPr>
          <w:rFonts w:ascii="Arial Narrow" w:hAnsi="Arial Narrow" w:cs="Arial"/>
          <w:sz w:val="22"/>
          <w:szCs w:val="22"/>
          <w:lang w:eastAsia="ar-SA"/>
        </w:rPr>
        <w:t>zboží</w:t>
      </w:r>
      <w:r w:rsidRPr="00436F4B">
        <w:rPr>
          <w:rFonts w:ascii="Arial Narrow" w:hAnsi="Arial Narrow" w:cs="Arial"/>
          <w:sz w:val="22"/>
          <w:szCs w:val="22"/>
          <w:lang w:eastAsia="ar-SA"/>
        </w:rPr>
        <w:t>, která je potřebná</w:t>
      </w:r>
      <w:r w:rsidR="00D92169">
        <w:rPr>
          <w:rFonts w:ascii="Arial Narrow" w:hAnsi="Arial Narrow" w:cs="Arial"/>
          <w:sz w:val="22"/>
          <w:szCs w:val="22"/>
          <w:lang w:eastAsia="ar-SA"/>
        </w:rPr>
        <w:t>:</w:t>
      </w:r>
    </w:p>
    <w:p w14:paraId="2FF58556" w14:textId="508880CA" w:rsidR="00D92169" w:rsidRDefault="004D3044" w:rsidP="008C4CA2">
      <w:pPr>
        <w:numPr>
          <w:ilvl w:val="0"/>
          <w:numId w:val="45"/>
        </w:numPr>
        <w:suppressAutoHyphens/>
        <w:ind w:left="851" w:hanging="142"/>
        <w:jc w:val="both"/>
        <w:rPr>
          <w:rFonts w:ascii="Arial Narrow" w:hAnsi="Arial Narrow" w:cs="Arial"/>
          <w:sz w:val="22"/>
          <w:szCs w:val="22"/>
          <w:lang w:eastAsia="ar-SA"/>
        </w:rPr>
      </w:pPr>
      <w:r w:rsidRPr="00436F4B">
        <w:rPr>
          <w:rFonts w:ascii="Arial Narrow" w:hAnsi="Arial Narrow" w:cs="Arial"/>
          <w:sz w:val="22"/>
          <w:szCs w:val="22"/>
          <w:lang w:eastAsia="ar-SA"/>
        </w:rPr>
        <w:t>pro nakládání s</w:t>
      </w:r>
      <w:r w:rsidR="00DD5182" w:rsidRPr="00436F4B">
        <w:rPr>
          <w:rFonts w:ascii="Arial Narrow" w:hAnsi="Arial Narrow" w:cs="Arial"/>
          <w:sz w:val="22"/>
          <w:szCs w:val="22"/>
          <w:lang w:eastAsia="ar-SA"/>
        </w:rPr>
        <w:t>e zboží</w:t>
      </w:r>
      <w:r w:rsidR="00D92169">
        <w:rPr>
          <w:rFonts w:ascii="Arial Narrow" w:hAnsi="Arial Narrow" w:cs="Arial"/>
          <w:sz w:val="22"/>
          <w:szCs w:val="22"/>
          <w:lang w:eastAsia="ar-SA"/>
        </w:rPr>
        <w:t xml:space="preserve">m a </w:t>
      </w:r>
      <w:r w:rsidRPr="00D92169">
        <w:rPr>
          <w:rFonts w:ascii="Arial Narrow" w:hAnsi="Arial Narrow" w:cs="Arial"/>
          <w:sz w:val="22"/>
          <w:szCs w:val="22"/>
          <w:lang w:eastAsia="ar-SA"/>
        </w:rPr>
        <w:t>jeho provoz</w:t>
      </w:r>
      <w:r w:rsidR="00D92169">
        <w:rPr>
          <w:rFonts w:ascii="Arial Narrow" w:hAnsi="Arial Narrow" w:cs="Arial"/>
          <w:sz w:val="22"/>
          <w:szCs w:val="22"/>
          <w:lang w:eastAsia="ar-SA"/>
        </w:rPr>
        <w:t xml:space="preserve"> </w:t>
      </w:r>
      <w:r w:rsidR="00D92169" w:rsidRPr="00D92169">
        <w:rPr>
          <w:rFonts w:ascii="Arial Narrow" w:hAnsi="Arial Narrow" w:cs="Arial"/>
          <w:sz w:val="22"/>
          <w:szCs w:val="22"/>
          <w:lang w:eastAsia="ar-SA"/>
        </w:rPr>
        <w:t>(návod k použití/obsluze v</w:t>
      </w:r>
      <w:r w:rsidR="00D92169">
        <w:rPr>
          <w:rFonts w:ascii="Arial Narrow" w:hAnsi="Arial Narrow" w:cs="Arial"/>
          <w:sz w:val="22"/>
          <w:szCs w:val="22"/>
          <w:lang w:eastAsia="ar-SA"/>
        </w:rPr>
        <w:t> </w:t>
      </w:r>
      <w:r w:rsidR="00D92169" w:rsidRPr="00D92169">
        <w:rPr>
          <w:rFonts w:ascii="Arial Narrow" w:hAnsi="Arial Narrow" w:cs="Arial"/>
          <w:sz w:val="22"/>
          <w:szCs w:val="22"/>
          <w:lang w:eastAsia="ar-SA"/>
        </w:rPr>
        <w:t>českém</w:t>
      </w:r>
      <w:r w:rsidR="00D92169">
        <w:rPr>
          <w:rFonts w:ascii="Arial Narrow" w:hAnsi="Arial Narrow" w:cs="Arial"/>
          <w:sz w:val="22"/>
          <w:szCs w:val="22"/>
          <w:lang w:eastAsia="ar-SA"/>
        </w:rPr>
        <w:t xml:space="preserve"> jazyce</w:t>
      </w:r>
      <w:r w:rsidR="00D92169" w:rsidRPr="00D92169">
        <w:rPr>
          <w:rFonts w:ascii="Arial Narrow" w:hAnsi="Arial Narrow" w:cs="Arial"/>
          <w:sz w:val="22"/>
          <w:szCs w:val="22"/>
          <w:lang w:eastAsia="ar-SA"/>
        </w:rPr>
        <w:t>, technická dokumentace, pokyny pro údržbu, záruční</w:t>
      </w:r>
      <w:r w:rsidR="003F0710">
        <w:rPr>
          <w:rFonts w:ascii="Arial Narrow" w:hAnsi="Arial Narrow" w:cs="Arial"/>
          <w:sz w:val="22"/>
          <w:szCs w:val="22"/>
          <w:lang w:eastAsia="ar-SA"/>
        </w:rPr>
        <w:t>ch</w:t>
      </w:r>
      <w:r w:rsidR="00D92169" w:rsidRPr="00D92169">
        <w:rPr>
          <w:rFonts w:ascii="Arial Narrow" w:hAnsi="Arial Narrow" w:cs="Arial"/>
          <w:sz w:val="22"/>
          <w:szCs w:val="22"/>
          <w:lang w:eastAsia="ar-SA"/>
        </w:rPr>
        <w:t xml:space="preserve"> list</w:t>
      </w:r>
      <w:r w:rsidR="00927C96">
        <w:rPr>
          <w:rFonts w:ascii="Arial Narrow" w:hAnsi="Arial Narrow" w:cs="Arial"/>
          <w:sz w:val="22"/>
          <w:szCs w:val="22"/>
          <w:lang w:eastAsia="ar-SA"/>
        </w:rPr>
        <w:t xml:space="preserve">in, dále </w:t>
      </w:r>
      <w:r w:rsidR="00927C96" w:rsidRPr="009258EF">
        <w:rPr>
          <w:rFonts w:ascii="Arial Narrow" w:hAnsi="Arial Narrow" w:cs="Arial"/>
          <w:sz w:val="22"/>
          <w:szCs w:val="22"/>
          <w:lang w:eastAsia="ar-SA"/>
        </w:rPr>
        <w:t>atest</w:t>
      </w:r>
      <w:r w:rsidR="00927C96">
        <w:rPr>
          <w:rFonts w:ascii="Arial Narrow" w:hAnsi="Arial Narrow" w:cs="Arial"/>
          <w:sz w:val="22"/>
          <w:szCs w:val="22"/>
          <w:lang w:eastAsia="ar-SA"/>
        </w:rPr>
        <w:t>y</w:t>
      </w:r>
      <w:r w:rsidR="00927C96" w:rsidRPr="009258EF">
        <w:rPr>
          <w:rFonts w:ascii="Arial Narrow" w:hAnsi="Arial Narrow" w:cs="Arial"/>
          <w:sz w:val="22"/>
          <w:szCs w:val="22"/>
          <w:lang w:eastAsia="ar-SA"/>
        </w:rPr>
        <w:t>, certifikát</w:t>
      </w:r>
      <w:r w:rsidR="00927C96">
        <w:rPr>
          <w:rFonts w:ascii="Arial Narrow" w:hAnsi="Arial Narrow" w:cs="Arial"/>
          <w:sz w:val="22"/>
          <w:szCs w:val="22"/>
          <w:lang w:eastAsia="ar-SA"/>
        </w:rPr>
        <w:t>y</w:t>
      </w:r>
      <w:r w:rsidR="00927C96" w:rsidRPr="009258EF">
        <w:rPr>
          <w:rFonts w:ascii="Arial Narrow" w:hAnsi="Arial Narrow" w:cs="Arial"/>
          <w:sz w:val="22"/>
          <w:szCs w:val="22"/>
          <w:lang w:eastAsia="ar-SA"/>
        </w:rPr>
        <w:t xml:space="preserve">, prohlášení o shodě </w:t>
      </w:r>
      <w:r w:rsidR="00D92169" w:rsidRPr="00D92169">
        <w:rPr>
          <w:rFonts w:ascii="Arial Narrow" w:hAnsi="Arial Narrow" w:cs="Arial"/>
          <w:sz w:val="22"/>
          <w:szCs w:val="22"/>
          <w:lang w:eastAsia="ar-SA"/>
        </w:rPr>
        <w:t>apod.)</w:t>
      </w:r>
      <w:r w:rsidR="00D92169">
        <w:rPr>
          <w:rFonts w:ascii="Arial Narrow" w:hAnsi="Arial Narrow" w:cs="Arial"/>
          <w:sz w:val="22"/>
          <w:szCs w:val="22"/>
          <w:lang w:eastAsia="ar-SA"/>
        </w:rPr>
        <w:t>,</w:t>
      </w:r>
    </w:p>
    <w:p w14:paraId="7908F7F9" w14:textId="77777777" w:rsidR="00D92169" w:rsidRDefault="00D92169" w:rsidP="008C4CA2">
      <w:pPr>
        <w:numPr>
          <w:ilvl w:val="0"/>
          <w:numId w:val="45"/>
        </w:numPr>
        <w:suppressAutoHyphens/>
        <w:ind w:left="851" w:hanging="142"/>
        <w:jc w:val="both"/>
        <w:rPr>
          <w:rFonts w:ascii="Arial Narrow" w:hAnsi="Arial Narrow" w:cs="Arial"/>
          <w:sz w:val="22"/>
          <w:szCs w:val="22"/>
          <w:lang w:eastAsia="ar-SA"/>
        </w:rPr>
      </w:pPr>
      <w:r>
        <w:rPr>
          <w:rFonts w:ascii="Arial Narrow" w:hAnsi="Arial Narrow" w:cs="Arial"/>
          <w:sz w:val="22"/>
          <w:szCs w:val="22"/>
          <w:lang w:eastAsia="ar-SA"/>
        </w:rPr>
        <w:t xml:space="preserve">nebo </w:t>
      </w:r>
      <w:r w:rsidR="00977CCC">
        <w:rPr>
          <w:rFonts w:ascii="Arial Narrow" w:hAnsi="Arial Narrow" w:cs="Arial"/>
          <w:sz w:val="22"/>
          <w:szCs w:val="22"/>
          <w:lang w:eastAsia="ar-SA"/>
        </w:rPr>
        <w:t xml:space="preserve">ji </w:t>
      </w:r>
      <w:r w:rsidR="004D3044" w:rsidRPr="00D92169">
        <w:rPr>
          <w:rFonts w:ascii="Arial Narrow" w:hAnsi="Arial Narrow" w:cs="Arial"/>
          <w:sz w:val="22"/>
          <w:szCs w:val="22"/>
          <w:lang w:eastAsia="ar-SA"/>
        </w:rPr>
        <w:t>vyžadují příslušné obecně závazné právní předpisy</w:t>
      </w:r>
      <w:r>
        <w:rPr>
          <w:rFonts w:ascii="Arial Narrow" w:hAnsi="Arial Narrow" w:cs="Arial"/>
          <w:sz w:val="22"/>
          <w:szCs w:val="22"/>
          <w:lang w:eastAsia="ar-SA"/>
        </w:rPr>
        <w:t>,</w:t>
      </w:r>
    </w:p>
    <w:p w14:paraId="3E744513" w14:textId="77777777" w:rsidR="003F0710" w:rsidRDefault="00D92169" w:rsidP="003F0710">
      <w:pPr>
        <w:numPr>
          <w:ilvl w:val="0"/>
          <w:numId w:val="45"/>
        </w:numPr>
        <w:suppressAutoHyphens/>
        <w:ind w:left="851" w:hanging="142"/>
        <w:jc w:val="both"/>
        <w:rPr>
          <w:rFonts w:ascii="Arial Narrow" w:hAnsi="Arial Narrow" w:cs="Arial"/>
          <w:sz w:val="22"/>
          <w:szCs w:val="22"/>
          <w:lang w:eastAsia="ar-SA"/>
        </w:rPr>
      </w:pPr>
      <w:r>
        <w:rPr>
          <w:rFonts w:ascii="Arial Narrow" w:hAnsi="Arial Narrow" w:cs="Arial"/>
          <w:sz w:val="22"/>
          <w:szCs w:val="22"/>
          <w:lang w:eastAsia="ar-SA"/>
        </w:rPr>
        <w:t>nebo</w:t>
      </w:r>
      <w:r w:rsidR="00977CCC">
        <w:rPr>
          <w:rFonts w:ascii="Arial Narrow" w:hAnsi="Arial Narrow" w:cs="Arial"/>
          <w:sz w:val="22"/>
          <w:szCs w:val="22"/>
          <w:lang w:eastAsia="ar-SA"/>
        </w:rPr>
        <w:t xml:space="preserve"> ji</w:t>
      </w:r>
      <w:r>
        <w:rPr>
          <w:rFonts w:ascii="Arial Narrow" w:hAnsi="Arial Narrow" w:cs="Arial"/>
          <w:sz w:val="22"/>
          <w:szCs w:val="22"/>
          <w:lang w:eastAsia="ar-SA"/>
        </w:rPr>
        <w:t xml:space="preserve"> vyžadují </w:t>
      </w:r>
      <w:r w:rsidR="004D3044" w:rsidRPr="00D92169">
        <w:rPr>
          <w:rFonts w:ascii="Arial Narrow" w:hAnsi="Arial Narrow" w:cs="Arial"/>
          <w:sz w:val="22"/>
          <w:szCs w:val="22"/>
          <w:lang w:eastAsia="ar-SA"/>
        </w:rPr>
        <w:t>české</w:t>
      </w:r>
      <w:r>
        <w:rPr>
          <w:rFonts w:ascii="Arial Narrow" w:hAnsi="Arial Narrow" w:cs="Arial"/>
          <w:sz w:val="22"/>
          <w:szCs w:val="22"/>
          <w:lang w:eastAsia="ar-SA"/>
        </w:rPr>
        <w:t>/</w:t>
      </w:r>
      <w:r w:rsidR="004D3044" w:rsidRPr="00D92169">
        <w:rPr>
          <w:rFonts w:ascii="Arial Narrow" w:hAnsi="Arial Narrow" w:cs="Arial"/>
          <w:sz w:val="22"/>
          <w:szCs w:val="22"/>
          <w:lang w:eastAsia="ar-SA"/>
        </w:rPr>
        <w:t>evropské normy ČSN</w:t>
      </w:r>
      <w:r>
        <w:rPr>
          <w:rFonts w:ascii="Arial Narrow" w:hAnsi="Arial Narrow" w:cs="Arial"/>
          <w:sz w:val="22"/>
          <w:szCs w:val="22"/>
          <w:lang w:eastAsia="ar-SA"/>
        </w:rPr>
        <w:t>/</w:t>
      </w:r>
      <w:r w:rsidR="004D3044" w:rsidRPr="00D92169">
        <w:rPr>
          <w:rFonts w:ascii="Arial Narrow" w:hAnsi="Arial Narrow" w:cs="Arial"/>
          <w:sz w:val="22"/>
          <w:szCs w:val="22"/>
          <w:lang w:eastAsia="ar-SA"/>
        </w:rPr>
        <w:t>EN</w:t>
      </w:r>
      <w:r>
        <w:rPr>
          <w:rFonts w:ascii="Arial Narrow" w:hAnsi="Arial Narrow" w:cs="Arial"/>
          <w:sz w:val="22"/>
          <w:szCs w:val="22"/>
          <w:lang w:eastAsia="ar-SA"/>
        </w:rPr>
        <w:t>,</w:t>
      </w:r>
      <w:r w:rsidR="004D3044" w:rsidRPr="00D92169">
        <w:rPr>
          <w:rFonts w:ascii="Arial Narrow" w:hAnsi="Arial Narrow" w:cs="Arial"/>
          <w:sz w:val="22"/>
          <w:szCs w:val="22"/>
          <w:lang w:eastAsia="ar-SA"/>
        </w:rPr>
        <w:t xml:space="preserve"> </w:t>
      </w:r>
    </w:p>
    <w:p w14:paraId="2154DFB7" w14:textId="64A9AFE0" w:rsidR="003F0710" w:rsidRPr="003F0710" w:rsidRDefault="003F0710" w:rsidP="003F0710">
      <w:pPr>
        <w:numPr>
          <w:ilvl w:val="0"/>
          <w:numId w:val="45"/>
        </w:numPr>
        <w:suppressAutoHyphens/>
        <w:ind w:left="851" w:hanging="142"/>
        <w:jc w:val="both"/>
        <w:rPr>
          <w:rFonts w:ascii="Arial Narrow" w:hAnsi="Arial Narrow" w:cs="Arial"/>
          <w:sz w:val="22"/>
          <w:szCs w:val="22"/>
          <w:lang w:eastAsia="ar-SA"/>
        </w:rPr>
      </w:pPr>
      <w:r w:rsidRPr="003F0710">
        <w:rPr>
          <w:rFonts w:ascii="Arial Narrow" w:hAnsi="Arial Narrow" w:cs="Arial"/>
          <w:sz w:val="22"/>
          <w:szCs w:val="22"/>
          <w:lang w:eastAsia="ar-SA"/>
        </w:rPr>
        <w:t>licenční oprávnění pro Kupujícího ve vztahu k software, jež je nezbytný pro užívání zboží podle této smlouvy</w:t>
      </w:r>
    </w:p>
    <w:p w14:paraId="64DD16B1" w14:textId="77777777" w:rsidR="004D3044" w:rsidRPr="00D92169" w:rsidRDefault="004526D7" w:rsidP="008C4CA2">
      <w:pPr>
        <w:suppressAutoHyphens/>
        <w:ind w:left="709" w:hanging="1"/>
        <w:jc w:val="both"/>
        <w:rPr>
          <w:rFonts w:ascii="Arial Narrow" w:hAnsi="Arial Narrow" w:cs="Arial"/>
          <w:sz w:val="22"/>
          <w:szCs w:val="22"/>
          <w:lang w:eastAsia="ar-SA"/>
        </w:rPr>
      </w:pPr>
      <w:r w:rsidRPr="00D92169">
        <w:rPr>
          <w:rFonts w:ascii="Arial Narrow" w:hAnsi="Arial Narrow" w:cs="Arial"/>
          <w:sz w:val="22"/>
          <w:szCs w:val="22"/>
          <w:lang w:eastAsia="ar-SA"/>
        </w:rPr>
        <w:t xml:space="preserve"> </w:t>
      </w:r>
      <w:r w:rsidR="00843BC2" w:rsidRPr="00D92169">
        <w:rPr>
          <w:rFonts w:ascii="Arial Narrow" w:hAnsi="Arial Narrow" w:cs="Arial"/>
          <w:sz w:val="22"/>
          <w:szCs w:val="22"/>
          <w:lang w:eastAsia="ar-SA"/>
        </w:rPr>
        <w:t>(dále jen „dokumentace“)</w:t>
      </w:r>
      <w:r w:rsidR="004D3044" w:rsidRPr="00D92169">
        <w:rPr>
          <w:rFonts w:ascii="Arial Narrow" w:hAnsi="Arial Narrow" w:cs="Arial"/>
          <w:sz w:val="22"/>
          <w:szCs w:val="22"/>
          <w:lang w:eastAsia="ar-SA"/>
        </w:rPr>
        <w:t xml:space="preserve">.  </w:t>
      </w:r>
    </w:p>
    <w:p w14:paraId="10BC5E11" w14:textId="77777777"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lastRenderedPageBreak/>
        <w:t>Jakost, provedení, vlastnosti a další specifikace zboží včetně jeho množství jsou uvedeny v Příloze č. 1 Smlouvy.</w:t>
      </w:r>
    </w:p>
    <w:p w14:paraId="25717CE2" w14:textId="77777777" w:rsidR="004D3044" w:rsidRPr="00436F4B" w:rsidRDefault="004D3044" w:rsidP="008C4CA2">
      <w:pPr>
        <w:numPr>
          <w:ilvl w:val="1"/>
          <w:numId w:val="34"/>
        </w:numPr>
        <w:suppressAutoHyphens/>
        <w:spacing w:before="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Prodávající prohlašuje, že:</w:t>
      </w:r>
    </w:p>
    <w:p w14:paraId="0DD0A141" w14:textId="77777777" w:rsidR="004D3044" w:rsidRPr="00436F4B" w:rsidRDefault="004D3044" w:rsidP="008C4CA2">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 xml:space="preserve">je výlučným vlastníkem zboží, které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w:t>
      </w:r>
      <w:r w:rsidR="007C494F">
        <w:rPr>
          <w:rFonts w:ascii="Arial Narrow" w:hAnsi="Arial Narrow" w:cs="Arial"/>
          <w:sz w:val="22"/>
          <w:szCs w:val="22"/>
          <w:lang w:eastAsia="ar-SA"/>
        </w:rPr>
        <w:t>předává</w:t>
      </w:r>
      <w:r w:rsidR="00BF14D7">
        <w:rPr>
          <w:rFonts w:ascii="Arial Narrow" w:hAnsi="Arial Narrow" w:cs="Arial"/>
          <w:sz w:val="22"/>
          <w:szCs w:val="22"/>
          <w:lang w:eastAsia="ar-SA"/>
        </w:rPr>
        <w:t>,</w:t>
      </w:r>
      <w:r w:rsidR="00843BC2" w:rsidRPr="00436F4B">
        <w:rPr>
          <w:rFonts w:ascii="Arial Narrow" w:hAnsi="Arial Narrow" w:cs="Arial"/>
          <w:sz w:val="22"/>
          <w:szCs w:val="22"/>
          <w:lang w:eastAsia="ar-SA"/>
        </w:rPr>
        <w:t xml:space="preserve"> </w:t>
      </w:r>
    </w:p>
    <w:p w14:paraId="17C6E21A" w14:textId="77777777" w:rsidR="004D3044" w:rsidRPr="00436F4B" w:rsidRDefault="004D3044" w:rsidP="008C4CA2">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zboží je nové (tzn. nepoužité, ani repasované),</w:t>
      </w:r>
    </w:p>
    <w:p w14:paraId="43DCCEB8" w14:textId="77777777" w:rsidR="00410F2B" w:rsidRDefault="004D3044" w:rsidP="00410F2B">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 xml:space="preserve">zboží má vlastnosti, které si smluvní strany ujednaly a není-li takového ujednání, </w:t>
      </w:r>
      <w:r w:rsidR="00C6245F">
        <w:rPr>
          <w:rFonts w:ascii="Arial Narrow" w:hAnsi="Arial Narrow" w:cs="Arial"/>
          <w:sz w:val="22"/>
          <w:szCs w:val="22"/>
          <w:lang w:eastAsia="ar-SA"/>
        </w:rPr>
        <w:t>má</w:t>
      </w:r>
      <w:r w:rsidR="00BF14D7">
        <w:rPr>
          <w:rFonts w:ascii="Arial Narrow" w:hAnsi="Arial Narrow" w:cs="Arial"/>
          <w:sz w:val="22"/>
          <w:szCs w:val="22"/>
          <w:lang w:eastAsia="ar-SA"/>
        </w:rPr>
        <w:t> </w:t>
      </w:r>
      <w:r w:rsidRPr="00436F4B">
        <w:rPr>
          <w:rFonts w:ascii="Arial Narrow" w:hAnsi="Arial Narrow" w:cs="Arial"/>
          <w:sz w:val="22"/>
          <w:szCs w:val="22"/>
          <w:lang w:eastAsia="ar-SA"/>
        </w:rPr>
        <w:t xml:space="preserve">takové vlastnosti, které </w:t>
      </w:r>
      <w:r w:rsidR="00757EF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 nebo výrobce popsal nebo které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upující očekával s ohledem na</w:t>
      </w:r>
      <w:r w:rsidR="00A35C66">
        <w:rPr>
          <w:rFonts w:ascii="Arial Narrow" w:hAnsi="Arial Narrow" w:cs="Arial"/>
          <w:sz w:val="22"/>
          <w:szCs w:val="22"/>
          <w:lang w:eastAsia="ar-SA"/>
        </w:rPr>
        <w:t> </w:t>
      </w:r>
      <w:r w:rsidRPr="00436F4B">
        <w:rPr>
          <w:rFonts w:ascii="Arial Narrow" w:hAnsi="Arial Narrow" w:cs="Arial"/>
          <w:sz w:val="22"/>
          <w:szCs w:val="22"/>
          <w:lang w:eastAsia="ar-SA"/>
        </w:rPr>
        <w:t>povahu zboží,</w:t>
      </w:r>
    </w:p>
    <w:p w14:paraId="08F3496E" w14:textId="77777777" w:rsidR="004D3044" w:rsidRPr="00410F2B" w:rsidRDefault="004D3044" w:rsidP="00410F2B">
      <w:pPr>
        <w:numPr>
          <w:ilvl w:val="2"/>
          <w:numId w:val="34"/>
        </w:numPr>
        <w:suppressAutoHyphens/>
        <w:ind w:left="1276" w:hanging="567"/>
        <w:jc w:val="both"/>
        <w:rPr>
          <w:rFonts w:ascii="Arial Narrow" w:hAnsi="Arial Narrow" w:cs="Arial"/>
          <w:sz w:val="22"/>
          <w:szCs w:val="22"/>
          <w:lang w:eastAsia="ar-SA"/>
        </w:rPr>
      </w:pPr>
      <w:r w:rsidRPr="00410F2B">
        <w:rPr>
          <w:rFonts w:ascii="Arial Narrow" w:hAnsi="Arial Narrow" w:cs="Arial"/>
          <w:sz w:val="22"/>
          <w:szCs w:val="22"/>
          <w:lang w:eastAsia="ar-SA"/>
        </w:rPr>
        <w:t>zboží vyhovuje požadavkům právních předpisů,</w:t>
      </w:r>
    </w:p>
    <w:p w14:paraId="7854B99B" w14:textId="77777777" w:rsidR="004D3044" w:rsidRPr="00436F4B" w:rsidRDefault="004D3044" w:rsidP="008C4CA2">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zboží je bez jakýchkoli jiných vad, a to i právních.</w:t>
      </w:r>
    </w:p>
    <w:p w14:paraId="6561556F" w14:textId="77777777" w:rsidR="00116A4D" w:rsidRPr="00436F4B" w:rsidRDefault="00116A4D" w:rsidP="005A19C7">
      <w:pPr>
        <w:numPr>
          <w:ilvl w:val="1"/>
          <w:numId w:val="34"/>
        </w:numPr>
        <w:spacing w:before="120" w:after="120"/>
        <w:ind w:left="709" w:hanging="425"/>
        <w:jc w:val="both"/>
        <w:rPr>
          <w:rFonts w:ascii="Arial Narrow" w:hAnsi="Arial Narrow" w:cs="Arial"/>
          <w:sz w:val="22"/>
          <w:szCs w:val="22"/>
        </w:rPr>
      </w:pPr>
      <w:r w:rsidRPr="00436F4B">
        <w:rPr>
          <w:rFonts w:ascii="Arial Narrow" w:hAnsi="Arial Narrow" w:cs="Arial"/>
          <w:sz w:val="22"/>
          <w:szCs w:val="22"/>
        </w:rPr>
        <w:t>Prodávající je při realizaci předmětu plnění veřejné zakázky povinen dodržet platné technické normy a ekologické požadavky a veškeré použité obaly budou šetrné k životnímu prostředí</w:t>
      </w:r>
      <w:r w:rsidR="003A64AA" w:rsidRPr="00436F4B">
        <w:rPr>
          <w:rFonts w:ascii="Arial Narrow" w:hAnsi="Arial Narrow" w:cs="Arial"/>
          <w:sz w:val="22"/>
          <w:szCs w:val="22"/>
        </w:rPr>
        <w:t>, tedy budou recyklované nebo recyklovatelné</w:t>
      </w:r>
      <w:r w:rsidRPr="00436F4B">
        <w:rPr>
          <w:rFonts w:ascii="Arial Narrow" w:hAnsi="Arial Narrow" w:cs="Arial"/>
          <w:sz w:val="22"/>
          <w:szCs w:val="22"/>
        </w:rPr>
        <w:t>.</w:t>
      </w:r>
    </w:p>
    <w:p w14:paraId="62177357" w14:textId="77777777" w:rsidR="004D3044" w:rsidRPr="004D6160" w:rsidRDefault="004D3044" w:rsidP="008C4CA2">
      <w:pPr>
        <w:numPr>
          <w:ilvl w:val="0"/>
          <w:numId w:val="34"/>
        </w:numPr>
        <w:suppressAutoHyphens/>
        <w:spacing w:before="120" w:after="120"/>
        <w:ind w:left="284" w:hanging="284"/>
        <w:jc w:val="both"/>
        <w:rPr>
          <w:rFonts w:ascii="Arial Narrow" w:hAnsi="Arial Narrow" w:cs="Arial"/>
          <w:b/>
          <w:bCs/>
          <w:sz w:val="22"/>
          <w:szCs w:val="22"/>
          <w:lang w:eastAsia="ar-SA"/>
        </w:rPr>
      </w:pPr>
      <w:r w:rsidRPr="004D6160">
        <w:rPr>
          <w:rFonts w:ascii="Arial Narrow" w:hAnsi="Arial Narrow" w:cs="Arial"/>
          <w:b/>
          <w:bCs/>
          <w:sz w:val="22"/>
          <w:szCs w:val="22"/>
          <w:lang w:eastAsia="ar-SA"/>
        </w:rPr>
        <w:t>Lhůta, místo a způsob plnění</w:t>
      </w:r>
    </w:p>
    <w:p w14:paraId="74DDBF17" w14:textId="77777777" w:rsidR="004D6160" w:rsidRPr="004D6160" w:rsidRDefault="007651ED" w:rsidP="004D6160">
      <w:pPr>
        <w:numPr>
          <w:ilvl w:val="1"/>
          <w:numId w:val="34"/>
        </w:numPr>
        <w:suppressAutoHyphens/>
        <w:spacing w:after="120"/>
        <w:ind w:left="709" w:hanging="425"/>
        <w:jc w:val="both"/>
        <w:rPr>
          <w:rFonts w:ascii="Arial Narrow" w:hAnsi="Arial Narrow" w:cs="Arial"/>
          <w:sz w:val="22"/>
          <w:szCs w:val="22"/>
          <w:lang w:eastAsia="ar-SA"/>
        </w:rPr>
      </w:pPr>
      <w:r w:rsidRPr="004D6160">
        <w:rPr>
          <w:rFonts w:ascii="Arial Narrow" w:hAnsi="Arial Narrow" w:cs="Arial"/>
          <w:sz w:val="22"/>
          <w:szCs w:val="22"/>
          <w:lang w:eastAsia="ar-SA"/>
        </w:rPr>
        <w:t>Prodávající je povinen předat předmět koupě</w:t>
      </w:r>
      <w:r w:rsidR="001A4C21" w:rsidRPr="004D6160">
        <w:rPr>
          <w:rFonts w:ascii="Arial Narrow" w:hAnsi="Arial Narrow" w:cs="Arial"/>
          <w:sz w:val="22"/>
          <w:szCs w:val="22"/>
          <w:lang w:eastAsia="ar-SA"/>
        </w:rPr>
        <w:t xml:space="preserve"> </w:t>
      </w:r>
      <w:r w:rsidR="00713F47" w:rsidRPr="004D6160">
        <w:rPr>
          <w:rFonts w:ascii="Arial Narrow" w:hAnsi="Arial Narrow" w:cs="Arial"/>
          <w:sz w:val="22"/>
          <w:szCs w:val="22"/>
          <w:lang w:eastAsia="ar-SA"/>
        </w:rPr>
        <w:t xml:space="preserve">veřejné zakázky nejpozději </w:t>
      </w:r>
      <w:r w:rsidR="00713F47" w:rsidRPr="004D6160">
        <w:rPr>
          <w:rFonts w:ascii="Arial Narrow" w:hAnsi="Arial Narrow" w:cs="Arial"/>
          <w:b/>
          <w:sz w:val="22"/>
          <w:szCs w:val="22"/>
          <w:lang w:eastAsia="ar-SA"/>
        </w:rPr>
        <w:t xml:space="preserve">do </w:t>
      </w:r>
      <w:r w:rsidR="004D6160" w:rsidRPr="004D6160">
        <w:rPr>
          <w:rFonts w:ascii="Arial Narrow" w:hAnsi="Arial Narrow" w:cs="Arial"/>
          <w:b/>
          <w:sz w:val="22"/>
          <w:szCs w:val="22"/>
          <w:lang w:eastAsia="ar-SA"/>
        </w:rPr>
        <w:t xml:space="preserve">10 týdnů </w:t>
      </w:r>
      <w:r w:rsidR="00713F47" w:rsidRPr="004D6160">
        <w:rPr>
          <w:rFonts w:ascii="Arial Narrow" w:hAnsi="Arial Narrow" w:cs="Arial"/>
          <w:sz w:val="22"/>
          <w:szCs w:val="22"/>
          <w:lang w:eastAsia="ar-SA"/>
        </w:rPr>
        <w:t>ode dne nabytí účinnosti</w:t>
      </w:r>
      <w:r w:rsidR="003F0710" w:rsidRPr="004D6160">
        <w:rPr>
          <w:rFonts w:ascii="Arial Narrow" w:hAnsi="Arial Narrow" w:cs="Arial"/>
          <w:sz w:val="22"/>
          <w:szCs w:val="22"/>
          <w:lang w:eastAsia="ar-SA"/>
        </w:rPr>
        <w:t xml:space="preserve"> této</w:t>
      </w:r>
      <w:r w:rsidR="00713F47" w:rsidRPr="004D6160">
        <w:rPr>
          <w:rFonts w:ascii="Arial Narrow" w:hAnsi="Arial Narrow" w:cs="Arial"/>
          <w:sz w:val="22"/>
          <w:szCs w:val="22"/>
          <w:lang w:eastAsia="ar-SA"/>
        </w:rPr>
        <w:t xml:space="preserve"> smlouvy</w:t>
      </w:r>
      <w:r w:rsidR="001A4C21" w:rsidRPr="004D6160">
        <w:rPr>
          <w:rFonts w:ascii="Arial Narrow" w:hAnsi="Arial Narrow" w:cs="Arial"/>
          <w:sz w:val="22"/>
          <w:szCs w:val="22"/>
          <w:lang w:eastAsia="ar-SA"/>
        </w:rPr>
        <w:t>.</w:t>
      </w:r>
    </w:p>
    <w:p w14:paraId="34C078D5" w14:textId="4179B33B" w:rsidR="004D3044" w:rsidRPr="004D6160" w:rsidRDefault="00845785" w:rsidP="004D6160">
      <w:pPr>
        <w:numPr>
          <w:ilvl w:val="1"/>
          <w:numId w:val="34"/>
        </w:numPr>
        <w:suppressAutoHyphens/>
        <w:spacing w:after="120"/>
        <w:ind w:left="709" w:hanging="425"/>
        <w:jc w:val="both"/>
        <w:rPr>
          <w:rFonts w:ascii="Arial Narrow" w:hAnsi="Arial Narrow" w:cs="Arial"/>
          <w:sz w:val="22"/>
          <w:szCs w:val="22"/>
          <w:lang w:eastAsia="ar-SA"/>
        </w:rPr>
      </w:pPr>
      <w:r w:rsidRPr="004D6160">
        <w:rPr>
          <w:rFonts w:ascii="Arial Narrow" w:hAnsi="Arial Narrow" w:cs="Arial"/>
          <w:sz w:val="22"/>
          <w:szCs w:val="22"/>
          <w:lang w:eastAsia="ar-SA"/>
        </w:rPr>
        <w:t xml:space="preserve">Místem </w:t>
      </w:r>
      <w:r w:rsidR="00843BC2" w:rsidRPr="004D6160">
        <w:rPr>
          <w:rFonts w:ascii="Arial Narrow" w:hAnsi="Arial Narrow" w:cs="Arial"/>
          <w:sz w:val="22"/>
          <w:szCs w:val="22"/>
          <w:lang w:eastAsia="ar-SA"/>
        </w:rPr>
        <w:t>předání</w:t>
      </w:r>
      <w:r w:rsidRPr="004D6160">
        <w:rPr>
          <w:rFonts w:ascii="Arial Narrow" w:hAnsi="Arial Narrow" w:cs="Arial"/>
          <w:sz w:val="22"/>
          <w:szCs w:val="22"/>
          <w:lang w:eastAsia="ar-SA"/>
        </w:rPr>
        <w:t xml:space="preserve"> zboží </w:t>
      </w:r>
      <w:r w:rsidR="005B2B1E" w:rsidRPr="004D6160">
        <w:rPr>
          <w:rFonts w:ascii="Arial Narrow" w:hAnsi="Arial Narrow" w:cs="Arial"/>
          <w:sz w:val="22"/>
          <w:szCs w:val="22"/>
          <w:lang w:eastAsia="ar-SA"/>
        </w:rPr>
        <w:t>je</w:t>
      </w:r>
      <w:r w:rsidR="004D6160" w:rsidRPr="004D6160">
        <w:rPr>
          <w:rFonts w:ascii="Arial Narrow" w:hAnsi="Arial Narrow" w:cs="Arial"/>
          <w:sz w:val="22"/>
          <w:szCs w:val="22"/>
          <w:lang w:eastAsia="ar-SA"/>
        </w:rPr>
        <w:t xml:space="preserve"> Lékařská fakulta Ostravské univerzity, Fakultní nemocnice Ostrava, 17. listopadu 1790/5, 708 52 Ostrava-Poruba.</w:t>
      </w:r>
    </w:p>
    <w:p w14:paraId="56E853C7" w14:textId="77777777" w:rsidR="004D3044" w:rsidRPr="00436F4B" w:rsidRDefault="004D3044" w:rsidP="001A4C21">
      <w:pPr>
        <w:numPr>
          <w:ilvl w:val="1"/>
          <w:numId w:val="34"/>
        </w:numPr>
        <w:suppressAutoHyphens/>
        <w:spacing w:before="120" w:after="120"/>
        <w:ind w:left="709" w:hanging="425"/>
        <w:jc w:val="both"/>
        <w:rPr>
          <w:rFonts w:ascii="Arial Narrow" w:hAnsi="Arial Narrow" w:cs="Arial"/>
          <w:b/>
          <w:i/>
          <w:sz w:val="22"/>
          <w:szCs w:val="22"/>
          <w:lang w:eastAsia="ar-SA"/>
        </w:rPr>
      </w:pPr>
      <w:r w:rsidRPr="00436F4B">
        <w:rPr>
          <w:rFonts w:ascii="Arial Narrow" w:hAnsi="Arial Narrow" w:cs="Arial"/>
          <w:sz w:val="22"/>
          <w:szCs w:val="22"/>
          <w:lang w:eastAsia="ar-SA"/>
        </w:rPr>
        <w:t xml:space="preserve">Osobou oprávněnou za </w:t>
      </w:r>
      <w:r w:rsidR="00DD5182"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rodávajícího je </w:t>
      </w:r>
      <w:r w:rsidRPr="006C7C90">
        <w:rPr>
          <w:rFonts w:ascii="Arial Narrow" w:hAnsi="Arial Narrow" w:cs="Arial"/>
          <w:sz w:val="22"/>
          <w:szCs w:val="22"/>
          <w:highlight w:val="yellow"/>
          <w:lang w:eastAsia="ar-SA"/>
        </w:rPr>
        <w:t>................</w:t>
      </w:r>
      <w:r w:rsidR="006B2D4C" w:rsidRPr="00436F4B">
        <w:rPr>
          <w:rFonts w:ascii="Arial Narrow" w:hAnsi="Arial Narrow" w:cs="Arial"/>
          <w:sz w:val="22"/>
          <w:szCs w:val="22"/>
          <w:lang w:eastAsia="ar-SA"/>
        </w:rPr>
        <w:t>, e-mail</w:t>
      </w:r>
      <w:r w:rsidR="006C7C90">
        <w:rPr>
          <w:rFonts w:ascii="Arial Narrow" w:hAnsi="Arial Narrow" w:cs="Arial"/>
          <w:sz w:val="22"/>
          <w:szCs w:val="22"/>
          <w:lang w:eastAsia="ar-SA"/>
        </w:rPr>
        <w:t xml:space="preserve">: </w:t>
      </w:r>
      <w:r w:rsidR="006B2D4C" w:rsidRPr="005E024A">
        <w:rPr>
          <w:rFonts w:ascii="Arial Narrow" w:hAnsi="Arial Narrow" w:cs="Arial"/>
          <w:sz w:val="22"/>
          <w:szCs w:val="22"/>
          <w:highlight w:val="yellow"/>
          <w:lang w:eastAsia="ar-SA"/>
        </w:rPr>
        <w:t>………</w:t>
      </w:r>
      <w:r w:rsidR="006B2D4C" w:rsidRPr="00436F4B">
        <w:rPr>
          <w:rFonts w:ascii="Arial Narrow" w:hAnsi="Arial Narrow" w:cs="Arial"/>
          <w:sz w:val="22"/>
          <w:szCs w:val="22"/>
          <w:u w:val="single"/>
          <w:lang w:eastAsia="ar-SA"/>
        </w:rPr>
        <w:t xml:space="preserve">, </w:t>
      </w:r>
      <w:r w:rsidR="006B2D4C" w:rsidRPr="00436F4B">
        <w:rPr>
          <w:rFonts w:ascii="Arial Narrow" w:hAnsi="Arial Narrow" w:cs="Arial"/>
          <w:sz w:val="22"/>
          <w:szCs w:val="22"/>
          <w:lang w:eastAsia="ar-SA"/>
        </w:rPr>
        <w:t>tel.:</w:t>
      </w:r>
      <w:r w:rsidR="005E024A">
        <w:rPr>
          <w:rFonts w:ascii="Arial Narrow" w:hAnsi="Arial Narrow" w:cs="Arial"/>
          <w:sz w:val="22"/>
          <w:szCs w:val="22"/>
          <w:lang w:eastAsia="ar-SA"/>
        </w:rPr>
        <w:t xml:space="preserve"> </w:t>
      </w:r>
      <w:r w:rsidR="006B2D4C" w:rsidRPr="005E024A">
        <w:rPr>
          <w:rFonts w:ascii="Arial Narrow" w:hAnsi="Arial Narrow" w:cs="Arial"/>
          <w:sz w:val="22"/>
          <w:szCs w:val="22"/>
          <w:highlight w:val="yellow"/>
          <w:lang w:eastAsia="ar-SA"/>
        </w:rPr>
        <w:t>…………</w:t>
      </w:r>
      <w:proofErr w:type="gramStart"/>
      <w:r w:rsidR="006B2D4C" w:rsidRPr="005E024A">
        <w:rPr>
          <w:rFonts w:ascii="Arial Narrow" w:hAnsi="Arial Narrow" w:cs="Arial"/>
          <w:sz w:val="22"/>
          <w:szCs w:val="22"/>
          <w:highlight w:val="yellow"/>
          <w:lang w:eastAsia="ar-SA"/>
        </w:rPr>
        <w:t>…….</w:t>
      </w:r>
      <w:proofErr w:type="gramEnd"/>
      <w:r w:rsidR="006B2D4C" w:rsidRPr="005E024A">
        <w:rPr>
          <w:rFonts w:ascii="Arial Narrow" w:hAnsi="Arial Narrow" w:cs="Arial"/>
          <w:sz w:val="22"/>
          <w:szCs w:val="22"/>
          <w:highlight w:val="yellow"/>
          <w:lang w:eastAsia="ar-SA"/>
        </w:rPr>
        <w:t>.</w:t>
      </w:r>
      <w:r w:rsidRPr="005E024A">
        <w:rPr>
          <w:rFonts w:ascii="Arial Narrow" w:hAnsi="Arial Narrow" w:cs="Arial"/>
          <w:sz w:val="22"/>
          <w:szCs w:val="22"/>
          <w:highlight w:val="yellow"/>
          <w:lang w:eastAsia="ar-SA"/>
        </w:rPr>
        <w:t xml:space="preserve"> </w:t>
      </w:r>
    </w:p>
    <w:p w14:paraId="29E2CF50" w14:textId="73FF1BB9" w:rsidR="000A4417" w:rsidRDefault="00845785" w:rsidP="000A4417">
      <w:pPr>
        <w:numPr>
          <w:ilvl w:val="1"/>
          <w:numId w:val="34"/>
        </w:numPr>
        <w:suppressAutoHyphens/>
        <w:ind w:left="709" w:hanging="425"/>
        <w:jc w:val="both"/>
        <w:rPr>
          <w:rFonts w:ascii="Arial Narrow" w:hAnsi="Arial Narrow" w:cs="Arial"/>
          <w:sz w:val="22"/>
          <w:szCs w:val="22"/>
          <w:lang w:eastAsia="ar-SA"/>
        </w:rPr>
      </w:pPr>
      <w:r w:rsidRPr="00136348">
        <w:rPr>
          <w:rFonts w:ascii="Arial Narrow" w:hAnsi="Arial Narrow" w:cs="Arial"/>
          <w:sz w:val="22"/>
          <w:szCs w:val="22"/>
          <w:lang w:eastAsia="ar-SA"/>
        </w:rPr>
        <w:t xml:space="preserve">Osobou odpovědnou za převzetí předmětu </w:t>
      </w:r>
      <w:r w:rsidRPr="000A4417">
        <w:rPr>
          <w:rFonts w:ascii="Arial Narrow" w:hAnsi="Arial Narrow" w:cs="Arial"/>
          <w:sz w:val="22"/>
          <w:szCs w:val="22"/>
          <w:lang w:eastAsia="ar-SA"/>
        </w:rPr>
        <w:t>plnění je</w:t>
      </w:r>
      <w:r w:rsidR="004D6160">
        <w:rPr>
          <w:rFonts w:ascii="Arial Narrow" w:hAnsi="Arial Narrow" w:cs="Arial"/>
          <w:sz w:val="22"/>
          <w:szCs w:val="22"/>
          <w:lang w:eastAsia="ar-SA"/>
        </w:rPr>
        <w:t xml:space="preserve"> </w:t>
      </w:r>
      <w:r w:rsidR="004D6160" w:rsidRPr="004D6160">
        <w:rPr>
          <w:rFonts w:ascii="Arial Narrow" w:hAnsi="Arial Narrow" w:cs="Arial"/>
          <w:sz w:val="22"/>
          <w:szCs w:val="22"/>
          <w:lang w:eastAsia="ar-SA"/>
        </w:rPr>
        <w:t>Mgr. Jana Kotulová, Ph.D.; tel.: 597 372 065; email: jana.kotulova@osu.cz</w:t>
      </w:r>
      <w:r w:rsidR="004D6160">
        <w:rPr>
          <w:rFonts w:ascii="Arial Narrow" w:hAnsi="Arial Narrow" w:cs="Arial"/>
          <w:sz w:val="22"/>
          <w:szCs w:val="22"/>
          <w:lang w:eastAsia="ar-SA"/>
        </w:rPr>
        <w:t>.</w:t>
      </w:r>
    </w:p>
    <w:p w14:paraId="4AAFE309" w14:textId="77777777" w:rsidR="004D3044" w:rsidRPr="00436F4B" w:rsidRDefault="00843BC2" w:rsidP="005A19C7">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Předání</w:t>
      </w:r>
      <w:r w:rsidR="004D3044" w:rsidRPr="00436F4B">
        <w:rPr>
          <w:rFonts w:ascii="Arial Narrow" w:hAnsi="Arial Narrow" w:cs="Arial"/>
          <w:sz w:val="22"/>
          <w:szCs w:val="22"/>
          <w:lang w:eastAsia="ar-SA"/>
        </w:rPr>
        <w:t xml:space="preserve"> zboží bude potvrzeno podpisem oprávněných osob </w:t>
      </w:r>
      <w:r w:rsidR="00DD5182" w:rsidRPr="00436F4B">
        <w:rPr>
          <w:rFonts w:ascii="Arial Narrow" w:hAnsi="Arial Narrow" w:cs="Arial"/>
          <w:sz w:val="22"/>
          <w:szCs w:val="22"/>
          <w:lang w:eastAsia="ar-SA"/>
        </w:rPr>
        <w:t>P</w:t>
      </w:r>
      <w:r w:rsidR="004D3044" w:rsidRPr="00436F4B">
        <w:rPr>
          <w:rFonts w:ascii="Arial Narrow" w:hAnsi="Arial Narrow" w:cs="Arial"/>
          <w:sz w:val="22"/>
          <w:szCs w:val="22"/>
          <w:lang w:eastAsia="ar-SA"/>
        </w:rPr>
        <w:t xml:space="preserve">rodávajícího a </w:t>
      </w:r>
      <w:r w:rsidR="00DD5182" w:rsidRPr="00436F4B">
        <w:rPr>
          <w:rFonts w:ascii="Arial Narrow" w:hAnsi="Arial Narrow" w:cs="Arial"/>
          <w:sz w:val="22"/>
          <w:szCs w:val="22"/>
          <w:lang w:eastAsia="ar-SA"/>
        </w:rPr>
        <w:t>K</w:t>
      </w:r>
      <w:r w:rsidR="004D3044" w:rsidRPr="00436F4B">
        <w:rPr>
          <w:rFonts w:ascii="Arial Narrow" w:hAnsi="Arial Narrow" w:cs="Arial"/>
          <w:sz w:val="22"/>
          <w:szCs w:val="22"/>
          <w:lang w:eastAsia="ar-SA"/>
        </w:rPr>
        <w:t>upujícího na protokolu o</w:t>
      </w:r>
      <w:r w:rsidR="00A35C66">
        <w:rPr>
          <w:rFonts w:ascii="Arial Narrow" w:hAnsi="Arial Narrow" w:cs="Arial"/>
          <w:sz w:val="22"/>
          <w:szCs w:val="22"/>
          <w:lang w:eastAsia="ar-SA"/>
        </w:rPr>
        <w:t> </w:t>
      </w:r>
      <w:r w:rsidR="004D3044" w:rsidRPr="00436F4B">
        <w:rPr>
          <w:rFonts w:ascii="Arial Narrow" w:hAnsi="Arial Narrow" w:cs="Arial"/>
          <w:sz w:val="22"/>
          <w:szCs w:val="22"/>
          <w:lang w:eastAsia="ar-SA"/>
        </w:rPr>
        <w:t>odevzdání zboží s uvedením data odevzdání zboží.</w:t>
      </w:r>
    </w:p>
    <w:p w14:paraId="04886C35" w14:textId="77777777" w:rsidR="007666B9" w:rsidRPr="00436F4B" w:rsidRDefault="007666B9" w:rsidP="007666B9">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po </w:t>
      </w:r>
      <w:r>
        <w:rPr>
          <w:rFonts w:ascii="Arial Narrow" w:hAnsi="Arial Narrow" w:cs="Arial"/>
          <w:sz w:val="22"/>
          <w:szCs w:val="22"/>
          <w:lang w:eastAsia="ar-SA"/>
        </w:rPr>
        <w:t>převzetí</w:t>
      </w:r>
      <w:r w:rsidRPr="00436F4B">
        <w:rPr>
          <w:rFonts w:ascii="Arial Narrow" w:hAnsi="Arial Narrow" w:cs="Arial"/>
          <w:sz w:val="22"/>
          <w:szCs w:val="22"/>
          <w:lang w:eastAsia="ar-SA"/>
        </w:rPr>
        <w:t xml:space="preserve"> zboží provede kontrolu zjevných vad. Zjistí-li Kupující, že zboží má</w:t>
      </w:r>
      <w:r>
        <w:rPr>
          <w:rFonts w:ascii="Arial Narrow" w:hAnsi="Arial Narrow" w:cs="Arial"/>
          <w:sz w:val="22"/>
          <w:szCs w:val="22"/>
          <w:lang w:eastAsia="ar-SA"/>
        </w:rPr>
        <w:t xml:space="preserve"> zjevné </w:t>
      </w:r>
      <w:r w:rsidRPr="00436F4B">
        <w:rPr>
          <w:rFonts w:ascii="Arial Narrow" w:hAnsi="Arial Narrow" w:cs="Arial"/>
          <w:sz w:val="22"/>
          <w:szCs w:val="22"/>
          <w:lang w:eastAsia="ar-SA"/>
        </w:rPr>
        <w:t xml:space="preserve">vady, oznámí to Prodávajícímu nejpozději do 5 pracovních dnů ode dne </w:t>
      </w:r>
      <w:r>
        <w:rPr>
          <w:rFonts w:ascii="Arial Narrow" w:hAnsi="Arial Narrow" w:cs="Arial"/>
          <w:sz w:val="22"/>
          <w:szCs w:val="22"/>
          <w:lang w:eastAsia="ar-SA"/>
        </w:rPr>
        <w:t>převzetí</w:t>
      </w:r>
      <w:r w:rsidRPr="00436F4B">
        <w:rPr>
          <w:rFonts w:ascii="Arial Narrow" w:hAnsi="Arial Narrow" w:cs="Arial"/>
          <w:sz w:val="22"/>
          <w:szCs w:val="22"/>
          <w:lang w:eastAsia="ar-SA"/>
        </w:rPr>
        <w:t xml:space="preserve"> zboží. </w:t>
      </w:r>
      <w:r>
        <w:rPr>
          <w:rFonts w:ascii="Arial Narrow" w:hAnsi="Arial Narrow" w:cs="Arial"/>
          <w:sz w:val="22"/>
          <w:szCs w:val="22"/>
          <w:lang w:eastAsia="ar-SA"/>
        </w:rPr>
        <w:t>Neučiní-li tak, m</w:t>
      </w:r>
      <w:r w:rsidRPr="00436F4B">
        <w:rPr>
          <w:rFonts w:ascii="Arial Narrow" w:hAnsi="Arial Narrow" w:cs="Arial"/>
          <w:sz w:val="22"/>
          <w:szCs w:val="22"/>
          <w:lang w:eastAsia="ar-SA"/>
        </w:rPr>
        <w:t>á</w:t>
      </w:r>
      <w:r>
        <w:rPr>
          <w:rFonts w:ascii="Arial Narrow" w:hAnsi="Arial Narrow" w:cs="Arial"/>
          <w:sz w:val="22"/>
          <w:szCs w:val="22"/>
          <w:lang w:eastAsia="ar-SA"/>
        </w:rPr>
        <w:t> </w:t>
      </w:r>
      <w:r w:rsidRPr="00436F4B">
        <w:rPr>
          <w:rFonts w:ascii="Arial Narrow" w:hAnsi="Arial Narrow" w:cs="Arial"/>
          <w:sz w:val="22"/>
          <w:szCs w:val="22"/>
          <w:lang w:eastAsia="ar-SA"/>
        </w:rPr>
        <w:t>se za to, že Kupující zjevné va</w:t>
      </w:r>
      <w:r>
        <w:rPr>
          <w:rFonts w:ascii="Arial Narrow" w:hAnsi="Arial Narrow" w:cs="Arial"/>
          <w:sz w:val="22"/>
          <w:szCs w:val="22"/>
          <w:lang w:eastAsia="ar-SA"/>
        </w:rPr>
        <w:t>d</w:t>
      </w:r>
      <w:r w:rsidRPr="00436F4B">
        <w:rPr>
          <w:rFonts w:ascii="Arial Narrow" w:hAnsi="Arial Narrow" w:cs="Arial"/>
          <w:sz w:val="22"/>
          <w:szCs w:val="22"/>
          <w:lang w:eastAsia="ar-SA"/>
        </w:rPr>
        <w:t xml:space="preserve">y </w:t>
      </w:r>
      <w:r>
        <w:rPr>
          <w:rFonts w:ascii="Arial Narrow" w:hAnsi="Arial Narrow" w:cs="Arial"/>
          <w:sz w:val="22"/>
          <w:szCs w:val="22"/>
          <w:lang w:eastAsia="ar-SA"/>
        </w:rPr>
        <w:t xml:space="preserve">v rámci převzetí </w:t>
      </w:r>
      <w:r w:rsidRPr="00436F4B">
        <w:rPr>
          <w:rFonts w:ascii="Arial Narrow" w:hAnsi="Arial Narrow" w:cs="Arial"/>
          <w:sz w:val="22"/>
          <w:szCs w:val="22"/>
          <w:lang w:eastAsia="ar-SA"/>
        </w:rPr>
        <w:t>nezjistil.</w:t>
      </w:r>
    </w:p>
    <w:p w14:paraId="64D538DA" w14:textId="236C41DC" w:rsidR="00410F2B" w:rsidRPr="003D27CE" w:rsidRDefault="004D3044" w:rsidP="00410F2B">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není povinen převzít </w:t>
      </w:r>
      <w:r w:rsidR="006A7D2E">
        <w:rPr>
          <w:rFonts w:ascii="Arial Narrow" w:hAnsi="Arial Narrow" w:cs="Arial"/>
          <w:sz w:val="22"/>
          <w:szCs w:val="22"/>
          <w:lang w:eastAsia="ar-SA"/>
        </w:rPr>
        <w:t xml:space="preserve">neúplné </w:t>
      </w:r>
      <w:r w:rsidRPr="00436F4B">
        <w:rPr>
          <w:rFonts w:ascii="Arial Narrow" w:hAnsi="Arial Narrow" w:cs="Arial"/>
          <w:sz w:val="22"/>
          <w:szCs w:val="22"/>
          <w:lang w:eastAsia="ar-SA"/>
        </w:rPr>
        <w:t xml:space="preserve">zboží, </w:t>
      </w:r>
      <w:r w:rsidR="006A7D2E">
        <w:rPr>
          <w:rFonts w:ascii="Arial Narrow" w:hAnsi="Arial Narrow" w:cs="Arial"/>
          <w:sz w:val="22"/>
          <w:szCs w:val="22"/>
          <w:lang w:eastAsia="ar-SA"/>
        </w:rPr>
        <w:t xml:space="preserve">nebo zboží </w:t>
      </w:r>
      <w:r w:rsidRPr="00436F4B">
        <w:rPr>
          <w:rFonts w:ascii="Arial Narrow" w:hAnsi="Arial Narrow" w:cs="Arial"/>
          <w:sz w:val="22"/>
          <w:szCs w:val="22"/>
          <w:lang w:eastAsia="ar-SA"/>
        </w:rPr>
        <w:t xml:space="preserve">které vykazuje vady, </w:t>
      </w:r>
      <w:r w:rsidR="006A7D2E">
        <w:rPr>
          <w:rFonts w:ascii="Arial Narrow" w:hAnsi="Arial Narrow" w:cs="Arial"/>
          <w:sz w:val="22"/>
          <w:szCs w:val="22"/>
          <w:lang w:eastAsia="ar-SA"/>
        </w:rPr>
        <w:t xml:space="preserve">i když se jedná o vady, které </w:t>
      </w:r>
      <w:r w:rsidRPr="00436F4B">
        <w:rPr>
          <w:rFonts w:ascii="Arial Narrow" w:hAnsi="Arial Narrow" w:cs="Arial"/>
          <w:sz w:val="22"/>
          <w:szCs w:val="22"/>
          <w:lang w:eastAsia="ar-SA"/>
        </w:rPr>
        <w:t>by samy o</w:t>
      </w:r>
      <w:r w:rsidR="00C6245F">
        <w:rPr>
          <w:rFonts w:ascii="Arial Narrow" w:hAnsi="Arial Narrow" w:cs="Arial"/>
          <w:sz w:val="22"/>
          <w:szCs w:val="22"/>
          <w:lang w:eastAsia="ar-SA"/>
        </w:rPr>
        <w:t> </w:t>
      </w:r>
      <w:r w:rsidRPr="00436F4B">
        <w:rPr>
          <w:rFonts w:ascii="Arial Narrow" w:hAnsi="Arial Narrow" w:cs="Arial"/>
          <w:sz w:val="22"/>
          <w:szCs w:val="22"/>
          <w:lang w:eastAsia="ar-SA"/>
        </w:rPr>
        <w:t>sobě ani ve spojení s jinými nebránily řádnému užívání zboží nebo jeho užívání podstatným způsobem neomezovaly</w:t>
      </w:r>
      <w:r w:rsidR="006A7D2E">
        <w:rPr>
          <w:rFonts w:ascii="Arial Narrow" w:hAnsi="Arial Narrow" w:cs="Arial"/>
          <w:sz w:val="22"/>
          <w:szCs w:val="22"/>
          <w:lang w:eastAsia="ar-SA"/>
        </w:rPr>
        <w:t xml:space="preserve"> (dále jen „vady“)</w:t>
      </w:r>
      <w:r w:rsidRPr="00436F4B">
        <w:rPr>
          <w:rFonts w:ascii="Arial Narrow" w:hAnsi="Arial Narrow" w:cs="Arial"/>
          <w:sz w:val="22"/>
          <w:szCs w:val="22"/>
          <w:lang w:eastAsia="ar-SA"/>
        </w:rPr>
        <w:t xml:space="preserve">. Nepřevezme-li </w:t>
      </w:r>
      <w:r w:rsidR="00DD5182" w:rsidRPr="00436F4B">
        <w:rPr>
          <w:rFonts w:ascii="Arial Narrow" w:hAnsi="Arial Narrow" w:cs="Arial"/>
          <w:sz w:val="22"/>
          <w:szCs w:val="22"/>
          <w:lang w:eastAsia="ar-SA"/>
        </w:rPr>
        <w:t>K</w:t>
      </w:r>
      <w:r w:rsidRPr="00436F4B">
        <w:rPr>
          <w:rFonts w:ascii="Arial Narrow" w:hAnsi="Arial Narrow" w:cs="Arial"/>
          <w:sz w:val="22"/>
          <w:szCs w:val="22"/>
          <w:lang w:eastAsia="ar-SA"/>
        </w:rPr>
        <w:t>upující zboží z</w:t>
      </w:r>
      <w:r w:rsidR="003F0710">
        <w:rPr>
          <w:rFonts w:ascii="Arial Narrow" w:hAnsi="Arial Narrow" w:cs="Arial"/>
          <w:sz w:val="22"/>
          <w:szCs w:val="22"/>
          <w:lang w:eastAsia="ar-SA"/>
        </w:rPr>
        <w:t> těchto důvodů</w:t>
      </w:r>
      <w:r w:rsidR="00843BC2" w:rsidRPr="00436F4B">
        <w:rPr>
          <w:rFonts w:ascii="Arial Narrow" w:hAnsi="Arial Narrow" w:cs="Arial"/>
          <w:sz w:val="22"/>
          <w:szCs w:val="22"/>
          <w:lang w:eastAsia="ar-SA"/>
        </w:rPr>
        <w:t>, nebo do 5 pracovních dnů vytkne zjevné vady</w:t>
      </w:r>
      <w:r w:rsidRPr="00436F4B">
        <w:rPr>
          <w:rFonts w:ascii="Arial Narrow" w:hAnsi="Arial Narrow" w:cs="Arial"/>
          <w:sz w:val="22"/>
          <w:szCs w:val="22"/>
          <w:lang w:eastAsia="ar-SA"/>
        </w:rPr>
        <w:t>, hledí se na</w:t>
      </w:r>
      <w:r w:rsidR="00843BC2" w:rsidRPr="00436F4B">
        <w:rPr>
          <w:rFonts w:ascii="Arial Narrow" w:hAnsi="Arial Narrow" w:cs="Arial"/>
          <w:sz w:val="22"/>
          <w:szCs w:val="22"/>
          <w:lang w:eastAsia="ar-SA"/>
        </w:rPr>
        <w:t xml:space="preserve"> dané zboží</w:t>
      </w:r>
      <w:r w:rsidRPr="00436F4B">
        <w:rPr>
          <w:rFonts w:ascii="Arial Narrow" w:hAnsi="Arial Narrow" w:cs="Arial"/>
          <w:sz w:val="22"/>
          <w:szCs w:val="22"/>
          <w:lang w:eastAsia="ar-SA"/>
        </w:rPr>
        <w:t xml:space="preserve">, jako by </w:t>
      </w:r>
      <w:r w:rsidR="00DD5182"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rodávajícím nebylo </w:t>
      </w:r>
      <w:r w:rsidR="00843BC2" w:rsidRPr="00436F4B">
        <w:rPr>
          <w:rFonts w:ascii="Arial Narrow" w:hAnsi="Arial Narrow" w:cs="Arial"/>
          <w:sz w:val="22"/>
          <w:szCs w:val="22"/>
          <w:lang w:eastAsia="ar-SA"/>
        </w:rPr>
        <w:t>předáno</w:t>
      </w:r>
      <w:r w:rsidRPr="00436F4B">
        <w:rPr>
          <w:rFonts w:ascii="Arial Narrow" w:hAnsi="Arial Narrow" w:cs="Arial"/>
          <w:sz w:val="22"/>
          <w:szCs w:val="22"/>
          <w:lang w:eastAsia="ar-SA"/>
        </w:rPr>
        <w:t xml:space="preserve"> a </w:t>
      </w:r>
      <w:r w:rsidR="00DD5182"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 je v prodlení oproti lhůtě dle čl. 4.1. Smlouvy se všemi důsledky, které jsou s tím spojeny.</w:t>
      </w:r>
      <w:r w:rsidR="00843BC2" w:rsidRPr="00436F4B">
        <w:rPr>
          <w:rFonts w:ascii="Arial Narrow" w:hAnsi="Arial Narrow" w:cs="Arial"/>
          <w:sz w:val="22"/>
          <w:szCs w:val="22"/>
          <w:lang w:eastAsia="ar-SA"/>
        </w:rPr>
        <w:t xml:space="preserve"> Kupující umožní Prodávajícímu vyzvednutí vadného zboží z místa plnění na základě předchozí dohody o termínu vyzvednutí. Předání vadného zboží </w:t>
      </w:r>
      <w:r w:rsidR="006A7D2E">
        <w:rPr>
          <w:rFonts w:ascii="Arial Narrow" w:hAnsi="Arial Narrow" w:cs="Arial"/>
          <w:sz w:val="22"/>
          <w:szCs w:val="22"/>
          <w:lang w:eastAsia="ar-SA"/>
        </w:rPr>
        <w:t xml:space="preserve">zpět Prodávajícímu </w:t>
      </w:r>
      <w:r w:rsidR="00843BC2" w:rsidRPr="00436F4B">
        <w:rPr>
          <w:rFonts w:ascii="Arial Narrow" w:hAnsi="Arial Narrow" w:cs="Arial"/>
          <w:sz w:val="22"/>
          <w:szCs w:val="22"/>
          <w:lang w:eastAsia="ar-SA"/>
        </w:rPr>
        <w:t>bude mezi smluvními stranami potvrzeno protokolem o předání a převzetí</w:t>
      </w:r>
      <w:r w:rsidR="006A7D2E">
        <w:rPr>
          <w:rFonts w:ascii="Arial Narrow" w:hAnsi="Arial Narrow" w:cs="Arial"/>
          <w:sz w:val="22"/>
          <w:szCs w:val="22"/>
          <w:lang w:eastAsia="ar-SA"/>
        </w:rPr>
        <w:t xml:space="preserve">. </w:t>
      </w:r>
      <w:r w:rsidR="003F0710">
        <w:rPr>
          <w:rFonts w:ascii="Arial Narrow" w:hAnsi="Arial Narrow" w:cs="Arial"/>
          <w:sz w:val="22"/>
          <w:szCs w:val="22"/>
          <w:lang w:eastAsia="ar-SA"/>
        </w:rPr>
        <w:t>Tyto vady</w:t>
      </w:r>
      <w:r w:rsidR="007C494F">
        <w:rPr>
          <w:rFonts w:ascii="Arial Narrow" w:hAnsi="Arial Narrow" w:cs="Arial"/>
          <w:sz w:val="22"/>
          <w:szCs w:val="22"/>
          <w:lang w:eastAsia="ar-SA"/>
        </w:rPr>
        <w:t xml:space="preserve"> </w:t>
      </w:r>
      <w:r w:rsidR="006A7D2E" w:rsidRPr="00436F4B">
        <w:rPr>
          <w:rFonts w:ascii="Arial Narrow" w:hAnsi="Arial Narrow" w:cs="Arial"/>
          <w:color w:val="000000"/>
          <w:sz w:val="22"/>
          <w:szCs w:val="22"/>
          <w:lang w:eastAsia="ar-SA"/>
        </w:rPr>
        <w:t>se Prodávající zavazuje odstranit bezodkladně, nejpozději však do</w:t>
      </w:r>
      <w:r w:rsidR="006A7D2E">
        <w:rPr>
          <w:rFonts w:ascii="Arial Narrow" w:hAnsi="Arial Narrow" w:cs="Arial"/>
          <w:color w:val="000000"/>
          <w:sz w:val="22"/>
          <w:szCs w:val="22"/>
          <w:lang w:eastAsia="ar-SA"/>
        </w:rPr>
        <w:t> </w:t>
      </w:r>
      <w:r w:rsidR="006A7D2E" w:rsidRPr="00436F4B">
        <w:rPr>
          <w:rFonts w:ascii="Arial Narrow" w:hAnsi="Arial Narrow" w:cs="Arial"/>
          <w:color w:val="000000"/>
          <w:sz w:val="22"/>
          <w:szCs w:val="22"/>
          <w:lang w:eastAsia="ar-SA"/>
        </w:rPr>
        <w:t>10 dnů</w:t>
      </w:r>
      <w:r w:rsidR="007C494F">
        <w:rPr>
          <w:rFonts w:ascii="Arial Narrow" w:hAnsi="Arial Narrow" w:cs="Arial"/>
          <w:color w:val="000000"/>
          <w:sz w:val="22"/>
          <w:szCs w:val="22"/>
          <w:lang w:eastAsia="ar-SA"/>
        </w:rPr>
        <w:t>.</w:t>
      </w:r>
    </w:p>
    <w:p w14:paraId="62F2FAEE" w14:textId="77777777" w:rsidR="004D3044" w:rsidRPr="00436F4B" w:rsidRDefault="004D3044" w:rsidP="00E10B39">
      <w:pPr>
        <w:numPr>
          <w:ilvl w:val="0"/>
          <w:numId w:val="34"/>
        </w:numPr>
        <w:suppressAutoHyphens/>
        <w:spacing w:before="120" w:after="120"/>
        <w:ind w:left="284" w:hanging="284"/>
        <w:jc w:val="both"/>
        <w:rPr>
          <w:rFonts w:ascii="Arial Narrow" w:hAnsi="Arial Narrow" w:cs="Arial"/>
          <w:b/>
          <w:bCs/>
          <w:sz w:val="22"/>
          <w:szCs w:val="22"/>
          <w:lang w:eastAsia="ar-SA"/>
        </w:rPr>
      </w:pPr>
      <w:r w:rsidRPr="00436F4B">
        <w:rPr>
          <w:rFonts w:ascii="Arial Narrow" w:hAnsi="Arial Narrow" w:cs="Arial"/>
          <w:b/>
          <w:bCs/>
          <w:sz w:val="22"/>
          <w:szCs w:val="22"/>
          <w:lang w:eastAsia="ar-SA"/>
        </w:rPr>
        <w:t xml:space="preserve">Cena a platební podmínky </w:t>
      </w:r>
    </w:p>
    <w:p w14:paraId="1E916058" w14:textId="77777777" w:rsidR="00767B6B" w:rsidRPr="00436F4B" w:rsidRDefault="004D3044" w:rsidP="00AC30EC">
      <w:pPr>
        <w:numPr>
          <w:ilvl w:val="1"/>
          <w:numId w:val="34"/>
        </w:numPr>
        <w:suppressAutoHyphens/>
        <w:spacing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Celková kupní cena za předmět koupě dle čl. 3 této Smlouvy byla stanovena </w:t>
      </w:r>
      <w:r w:rsidR="00C172D1">
        <w:rPr>
          <w:rFonts w:ascii="Arial Narrow" w:hAnsi="Arial Narrow" w:cs="Arial"/>
          <w:sz w:val="22"/>
          <w:szCs w:val="22"/>
          <w:lang w:eastAsia="ar-SA"/>
        </w:rPr>
        <w:t xml:space="preserve">s odkazem na nabídku Prodávajícího </w:t>
      </w:r>
      <w:r w:rsidRPr="00436F4B">
        <w:rPr>
          <w:rFonts w:ascii="Arial Narrow" w:hAnsi="Arial Narrow" w:cs="Arial"/>
          <w:sz w:val="22"/>
          <w:szCs w:val="22"/>
          <w:lang w:eastAsia="ar-SA"/>
        </w:rPr>
        <w:t>ve výši:</w:t>
      </w:r>
    </w:p>
    <w:tbl>
      <w:tblPr>
        <w:tblW w:w="8288"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0"/>
        <w:gridCol w:w="2693"/>
        <w:gridCol w:w="2835"/>
      </w:tblGrid>
      <w:tr w:rsidR="001A4C21" w14:paraId="00266BD5" w14:textId="77777777" w:rsidTr="001A4C21">
        <w:trPr>
          <w:cantSplit/>
          <w:trHeight w:val="399"/>
        </w:trPr>
        <w:tc>
          <w:tcPr>
            <w:tcW w:w="2760" w:type="dxa"/>
            <w:tcBorders>
              <w:top w:val="single" w:sz="4" w:space="0" w:color="auto"/>
              <w:left w:val="single" w:sz="4" w:space="0" w:color="auto"/>
              <w:bottom w:val="single" w:sz="4" w:space="0" w:color="auto"/>
              <w:right w:val="single" w:sz="4" w:space="0" w:color="auto"/>
            </w:tcBorders>
            <w:vAlign w:val="center"/>
            <w:hideMark/>
          </w:tcPr>
          <w:p w14:paraId="3FF695AE" w14:textId="77777777" w:rsidR="001A4C21" w:rsidRPr="00CA1EAB" w:rsidRDefault="001A4C21" w:rsidP="00FC2B79">
            <w:pPr>
              <w:jc w:val="center"/>
              <w:rPr>
                <w:rFonts w:ascii="Arial Narrow" w:hAnsi="Arial Narrow" w:cs="Arial"/>
                <w:b/>
              </w:rPr>
            </w:pPr>
            <w:r w:rsidRPr="00CA1EAB">
              <w:rPr>
                <w:rFonts w:ascii="Arial Narrow" w:hAnsi="Arial Narrow" w:cs="Arial"/>
                <w:b/>
                <w:bCs/>
                <w:sz w:val="22"/>
                <w:szCs w:val="22"/>
              </w:rPr>
              <w:t>v Kč bez DPH</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1D90E46" w14:textId="77777777" w:rsidR="001A4C21" w:rsidRPr="00CA1EAB" w:rsidRDefault="001A4C21" w:rsidP="00FC2B79">
            <w:pPr>
              <w:jc w:val="center"/>
              <w:rPr>
                <w:rFonts w:ascii="Arial Narrow" w:hAnsi="Arial Narrow" w:cs="Arial"/>
                <w:b/>
              </w:rPr>
            </w:pPr>
            <w:r w:rsidRPr="00CA1EAB">
              <w:rPr>
                <w:rFonts w:ascii="Arial Narrow" w:hAnsi="Arial Narrow" w:cs="Arial"/>
                <w:b/>
                <w:bCs/>
                <w:sz w:val="22"/>
                <w:szCs w:val="22"/>
              </w:rPr>
              <w:t>DPH v Kč</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F057A02" w14:textId="77777777" w:rsidR="001A4C21" w:rsidRPr="00CA1EAB" w:rsidRDefault="001A4C21" w:rsidP="00FC2B79">
            <w:pPr>
              <w:jc w:val="center"/>
              <w:rPr>
                <w:rFonts w:ascii="Arial Narrow" w:hAnsi="Arial Narrow" w:cs="Arial"/>
                <w:b/>
              </w:rPr>
            </w:pPr>
            <w:r w:rsidRPr="00CA1EAB">
              <w:rPr>
                <w:rFonts w:ascii="Arial Narrow" w:hAnsi="Arial Narrow" w:cs="Arial"/>
                <w:b/>
                <w:bCs/>
                <w:sz w:val="22"/>
                <w:szCs w:val="22"/>
              </w:rPr>
              <w:t>v Kč včetně DPH</w:t>
            </w:r>
          </w:p>
        </w:tc>
      </w:tr>
      <w:tr w:rsidR="001A4C21" w14:paraId="25F90C28" w14:textId="77777777" w:rsidTr="001A4C21">
        <w:trPr>
          <w:cantSplit/>
          <w:trHeight w:val="404"/>
        </w:trPr>
        <w:tc>
          <w:tcPr>
            <w:tcW w:w="2760" w:type="dxa"/>
            <w:tcBorders>
              <w:top w:val="single" w:sz="4" w:space="0" w:color="auto"/>
              <w:left w:val="single" w:sz="4" w:space="0" w:color="auto"/>
              <w:bottom w:val="single" w:sz="4" w:space="0" w:color="auto"/>
              <w:right w:val="single" w:sz="4" w:space="0" w:color="auto"/>
            </w:tcBorders>
            <w:shd w:val="clear" w:color="auto" w:fill="FFFF00"/>
            <w:vAlign w:val="center"/>
          </w:tcPr>
          <w:p w14:paraId="6978F24F" w14:textId="77777777" w:rsidR="001A4C21" w:rsidRPr="00CA1EAB" w:rsidRDefault="001A4C21" w:rsidP="00FC2B79">
            <w:pPr>
              <w:rPr>
                <w:rFonts w:ascii="Arial Narrow" w:hAnsi="Arial Narrow" w:cs="Arial"/>
              </w:rPr>
            </w:pPr>
          </w:p>
        </w:tc>
        <w:tc>
          <w:tcPr>
            <w:tcW w:w="2693" w:type="dxa"/>
            <w:tcBorders>
              <w:top w:val="single" w:sz="4" w:space="0" w:color="auto"/>
              <w:left w:val="single" w:sz="4" w:space="0" w:color="auto"/>
              <w:bottom w:val="single" w:sz="4" w:space="0" w:color="auto"/>
              <w:right w:val="single" w:sz="4" w:space="0" w:color="auto"/>
            </w:tcBorders>
            <w:shd w:val="clear" w:color="auto" w:fill="FFFF00"/>
            <w:vAlign w:val="center"/>
          </w:tcPr>
          <w:p w14:paraId="5FF4AA59" w14:textId="77777777" w:rsidR="001A4C21" w:rsidRPr="00CA1EAB" w:rsidRDefault="001A4C21" w:rsidP="00FC2B79">
            <w:pPr>
              <w:rPr>
                <w:rFonts w:ascii="Arial Narrow" w:hAnsi="Arial Narrow" w:cs="Arial"/>
              </w:rPr>
            </w:pPr>
          </w:p>
        </w:tc>
        <w:tc>
          <w:tcPr>
            <w:tcW w:w="2835" w:type="dxa"/>
            <w:tcBorders>
              <w:top w:val="single" w:sz="4" w:space="0" w:color="auto"/>
              <w:left w:val="single" w:sz="4" w:space="0" w:color="auto"/>
              <w:bottom w:val="single" w:sz="4" w:space="0" w:color="auto"/>
              <w:right w:val="single" w:sz="4" w:space="0" w:color="auto"/>
            </w:tcBorders>
            <w:shd w:val="clear" w:color="auto" w:fill="FFFF00"/>
            <w:vAlign w:val="center"/>
          </w:tcPr>
          <w:p w14:paraId="4837F684" w14:textId="77777777" w:rsidR="001A4C21" w:rsidRPr="00CA1EAB" w:rsidRDefault="001A4C21" w:rsidP="00FC2B79">
            <w:pPr>
              <w:rPr>
                <w:rFonts w:ascii="Arial Narrow" w:hAnsi="Arial Narrow" w:cs="Arial"/>
              </w:rPr>
            </w:pPr>
          </w:p>
        </w:tc>
      </w:tr>
    </w:tbl>
    <w:p w14:paraId="3B75DC41" w14:textId="4620415F" w:rsidR="00D56E02" w:rsidRDefault="004D3044" w:rsidP="001A4C21">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Sjednaná kupní cena je konečná a není možné ji překročit. Prodávající prohlašuje, že kupní cena obsahuje jeho veškeré nutné náklady spojené s řádným a včasným splněním závazků dle této Smlouvy, zejm. s řádným </w:t>
      </w:r>
      <w:r w:rsidR="00843BC2" w:rsidRPr="00436F4B">
        <w:rPr>
          <w:rFonts w:ascii="Arial Narrow" w:hAnsi="Arial Narrow" w:cs="Arial"/>
          <w:sz w:val="22"/>
          <w:szCs w:val="22"/>
          <w:lang w:eastAsia="ar-SA"/>
        </w:rPr>
        <w:t>předáním</w:t>
      </w:r>
      <w:r w:rsidRPr="00436F4B">
        <w:rPr>
          <w:rFonts w:ascii="Arial Narrow" w:hAnsi="Arial Narrow" w:cs="Arial"/>
          <w:sz w:val="22"/>
          <w:szCs w:val="22"/>
          <w:lang w:eastAsia="ar-SA"/>
        </w:rPr>
        <w:t xml:space="preserve"> zboží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a </w:t>
      </w:r>
      <w:r w:rsidRPr="003D3E01">
        <w:rPr>
          <w:rFonts w:ascii="Arial Narrow" w:hAnsi="Arial Narrow" w:cs="Arial"/>
          <w:sz w:val="22"/>
          <w:szCs w:val="22"/>
          <w:lang w:eastAsia="ar-SA"/>
        </w:rPr>
        <w:t>souvisejícím plněním dle čl. 3.</w:t>
      </w:r>
      <w:r w:rsidR="003F0710">
        <w:rPr>
          <w:rFonts w:ascii="Arial Narrow" w:hAnsi="Arial Narrow" w:cs="Arial"/>
          <w:sz w:val="22"/>
          <w:szCs w:val="22"/>
          <w:lang w:eastAsia="ar-SA"/>
        </w:rPr>
        <w:t xml:space="preserve"> </w:t>
      </w:r>
      <w:r w:rsidRPr="003D3E01">
        <w:rPr>
          <w:rFonts w:ascii="Arial Narrow" w:hAnsi="Arial Narrow" w:cs="Arial"/>
          <w:sz w:val="22"/>
          <w:szCs w:val="22"/>
          <w:lang w:eastAsia="ar-SA"/>
        </w:rPr>
        <w:t>této Smlouvy.</w:t>
      </w:r>
      <w:r w:rsidRPr="00436F4B">
        <w:rPr>
          <w:rFonts w:ascii="Arial Narrow" w:hAnsi="Arial Narrow" w:cs="Arial"/>
          <w:sz w:val="22"/>
          <w:szCs w:val="22"/>
          <w:lang w:eastAsia="ar-SA"/>
        </w:rPr>
        <w:t xml:space="preserve"> </w:t>
      </w:r>
    </w:p>
    <w:p w14:paraId="338F86C0" w14:textId="77777777" w:rsidR="00D56E02" w:rsidRPr="00436F4B" w:rsidRDefault="00D56E02" w:rsidP="00CE3058">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Sjednané jednotkové ceny je možné změnit pouze pokud v průběhu platnosti této Smlouvy dojde ke</w:t>
      </w:r>
      <w:r w:rsidR="00A35C66">
        <w:rPr>
          <w:rFonts w:ascii="Arial Narrow" w:hAnsi="Arial Narrow" w:cs="Arial"/>
          <w:sz w:val="22"/>
          <w:szCs w:val="22"/>
          <w:lang w:eastAsia="ar-SA"/>
        </w:rPr>
        <w:t> </w:t>
      </w:r>
      <w:r w:rsidRPr="00436F4B">
        <w:rPr>
          <w:rFonts w:ascii="Arial Narrow" w:hAnsi="Arial Narrow" w:cs="Arial"/>
          <w:sz w:val="22"/>
          <w:szCs w:val="22"/>
          <w:lang w:eastAsia="ar-SA"/>
        </w:rPr>
        <w:t>změnám sazeb DPH podle zákona č. 235/2004 Sb., o dani z přidané hodnoty.</w:t>
      </w:r>
    </w:p>
    <w:p w14:paraId="24314520" w14:textId="5A3D1D88"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lastRenderedPageBreak/>
        <w:t>Platba bude uskutečněna na základě daňov</w:t>
      </w:r>
      <w:r w:rsidR="000C3C89">
        <w:rPr>
          <w:rFonts w:ascii="Arial Narrow" w:hAnsi="Arial Narrow" w:cs="Arial"/>
          <w:sz w:val="22"/>
          <w:szCs w:val="22"/>
          <w:lang w:eastAsia="ar-SA"/>
        </w:rPr>
        <w:t>ého</w:t>
      </w:r>
      <w:r w:rsidRPr="00436F4B">
        <w:rPr>
          <w:rFonts w:ascii="Arial Narrow" w:hAnsi="Arial Narrow" w:cs="Arial"/>
          <w:sz w:val="22"/>
          <w:szCs w:val="22"/>
          <w:lang w:eastAsia="ar-SA"/>
        </w:rPr>
        <w:t xml:space="preserve"> </w:t>
      </w:r>
      <w:r w:rsidR="00815943" w:rsidRPr="00436F4B">
        <w:rPr>
          <w:rFonts w:ascii="Arial Narrow" w:hAnsi="Arial Narrow" w:cs="Arial"/>
          <w:sz w:val="22"/>
          <w:szCs w:val="22"/>
          <w:lang w:eastAsia="ar-SA"/>
        </w:rPr>
        <w:t>doklad</w:t>
      </w:r>
      <w:r w:rsidR="000C3C89">
        <w:rPr>
          <w:rFonts w:ascii="Arial Narrow" w:hAnsi="Arial Narrow" w:cs="Arial"/>
          <w:sz w:val="22"/>
          <w:szCs w:val="22"/>
          <w:lang w:eastAsia="ar-SA"/>
        </w:rPr>
        <w:t>u</w:t>
      </w:r>
      <w:r w:rsidR="00815943" w:rsidRPr="00436F4B">
        <w:rPr>
          <w:rFonts w:ascii="Arial Narrow" w:hAnsi="Arial Narrow" w:cs="Arial"/>
          <w:sz w:val="22"/>
          <w:szCs w:val="22"/>
          <w:lang w:eastAsia="ar-SA"/>
        </w:rPr>
        <w:t xml:space="preserve"> </w:t>
      </w:r>
      <w:r w:rsidRPr="00436F4B">
        <w:rPr>
          <w:rFonts w:ascii="Arial Narrow" w:hAnsi="Arial Narrow" w:cs="Arial"/>
          <w:sz w:val="22"/>
          <w:szCs w:val="22"/>
          <w:lang w:eastAsia="ar-SA"/>
        </w:rPr>
        <w:t>vystaven</w:t>
      </w:r>
      <w:r w:rsidR="000C3C89">
        <w:rPr>
          <w:rFonts w:ascii="Arial Narrow" w:hAnsi="Arial Narrow" w:cs="Arial"/>
          <w:sz w:val="22"/>
          <w:szCs w:val="22"/>
          <w:lang w:eastAsia="ar-SA"/>
        </w:rPr>
        <w:t>ého</w:t>
      </w:r>
      <w:r w:rsidRPr="00436F4B">
        <w:rPr>
          <w:rFonts w:ascii="Arial Narrow" w:hAnsi="Arial Narrow" w:cs="Arial"/>
          <w:sz w:val="22"/>
          <w:szCs w:val="22"/>
          <w:lang w:eastAsia="ar-SA"/>
        </w:rPr>
        <w:t xml:space="preserve"> Prodávajícím </w:t>
      </w:r>
      <w:r w:rsidR="00A92FBA" w:rsidRPr="00436F4B">
        <w:rPr>
          <w:rFonts w:ascii="Arial Narrow" w:hAnsi="Arial Narrow" w:cs="Arial"/>
          <w:sz w:val="22"/>
          <w:szCs w:val="22"/>
          <w:lang w:eastAsia="ar-SA"/>
        </w:rPr>
        <w:t>po</w:t>
      </w:r>
      <w:r w:rsidR="000C3C89">
        <w:rPr>
          <w:rFonts w:ascii="Arial Narrow" w:hAnsi="Arial Narrow" w:cs="Arial"/>
          <w:sz w:val="22"/>
          <w:szCs w:val="22"/>
          <w:lang w:eastAsia="ar-SA"/>
        </w:rPr>
        <w:t> </w:t>
      </w:r>
      <w:r w:rsidR="00A92FBA" w:rsidRPr="00436F4B">
        <w:rPr>
          <w:rFonts w:ascii="Arial Narrow" w:hAnsi="Arial Narrow" w:cs="Arial"/>
          <w:sz w:val="22"/>
          <w:szCs w:val="22"/>
          <w:lang w:eastAsia="ar-SA"/>
        </w:rPr>
        <w:t xml:space="preserve">převzetí zboží Kupujícím </w:t>
      </w:r>
      <w:r w:rsidRPr="00436F4B">
        <w:rPr>
          <w:rFonts w:ascii="Arial Narrow" w:hAnsi="Arial Narrow" w:cs="Arial"/>
          <w:sz w:val="22"/>
          <w:szCs w:val="22"/>
          <w:lang w:eastAsia="ar-SA"/>
        </w:rPr>
        <w:t xml:space="preserve">se splatností do 30 dnů ode dne doručení daňového dokladu Kupujícímu. </w:t>
      </w:r>
      <w:r w:rsidR="003F0710">
        <w:rPr>
          <w:rFonts w:ascii="Arial Narrow" w:hAnsi="Arial Narrow" w:cs="Arial"/>
          <w:sz w:val="22"/>
          <w:szCs w:val="22"/>
          <w:lang w:eastAsia="ar-SA"/>
        </w:rPr>
        <w:t>Každý daňový</w:t>
      </w:r>
      <w:r w:rsidRPr="00436F4B">
        <w:rPr>
          <w:rFonts w:ascii="Arial Narrow" w:hAnsi="Arial Narrow" w:cs="Arial"/>
          <w:sz w:val="22"/>
          <w:szCs w:val="22"/>
          <w:lang w:eastAsia="ar-SA"/>
        </w:rPr>
        <w:t xml:space="preserve"> doklad (faktura) bude obsahovat náležitosti daňového a účetního dokladu podle zákona č. 563/1991 Sb., o účetnictví, ve znění pozdějších předpisů a zákona č. 235/2004 Sb., o dani z přidané hodnoty, ve znění pozdějších předpisů</w:t>
      </w:r>
      <w:r w:rsidR="006C7C90">
        <w:rPr>
          <w:rFonts w:ascii="Arial Narrow" w:hAnsi="Arial Narrow" w:cs="Arial"/>
          <w:sz w:val="22"/>
          <w:szCs w:val="22"/>
          <w:lang w:eastAsia="ar-SA"/>
        </w:rPr>
        <w:t xml:space="preserve"> a dále údaj, </w:t>
      </w:r>
      <w:r w:rsidR="006C7C90" w:rsidRPr="006C7C90">
        <w:rPr>
          <w:rFonts w:ascii="Arial Narrow" w:hAnsi="Arial Narrow" w:cs="Arial"/>
          <w:b/>
          <w:sz w:val="22"/>
          <w:szCs w:val="22"/>
          <w:lang w:eastAsia="ar-SA"/>
        </w:rPr>
        <w:t>že zboží bude hrazeno z projektu OP JAK, CZ.02.01.01/00/22_012/0006563</w:t>
      </w:r>
      <w:r w:rsidR="00815943" w:rsidRPr="00436F4B">
        <w:rPr>
          <w:rFonts w:ascii="Arial Narrow" w:hAnsi="Arial Narrow" w:cs="Arial"/>
          <w:sz w:val="22"/>
          <w:szCs w:val="22"/>
          <w:lang w:eastAsia="ar-SA"/>
        </w:rPr>
        <w:t>.</w:t>
      </w:r>
      <w:r w:rsidRPr="00436F4B">
        <w:rPr>
          <w:rFonts w:ascii="Arial Narrow" w:hAnsi="Arial Narrow" w:cs="Arial"/>
          <w:sz w:val="22"/>
          <w:szCs w:val="22"/>
          <w:lang w:eastAsia="ar-SA"/>
        </w:rPr>
        <w:t xml:space="preserve"> </w:t>
      </w:r>
      <w:r w:rsidR="0098675D" w:rsidRPr="00436F4B">
        <w:rPr>
          <w:rFonts w:ascii="Arial Narrow" w:hAnsi="Arial Narrow" w:cs="Arial"/>
          <w:sz w:val="22"/>
          <w:szCs w:val="22"/>
          <w:lang w:eastAsia="ar-SA"/>
        </w:rPr>
        <w:t>D</w:t>
      </w:r>
      <w:r w:rsidRPr="00436F4B">
        <w:rPr>
          <w:rFonts w:ascii="Arial Narrow" w:hAnsi="Arial Narrow" w:cs="Arial"/>
          <w:sz w:val="22"/>
          <w:szCs w:val="22"/>
          <w:lang w:eastAsia="ar-SA"/>
        </w:rPr>
        <w:t xml:space="preserve">aňový doklad nesplňující předepsané náležitosti bude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upujícím vrácen do dne splatnosti daňového dokladu k</w:t>
      </w:r>
      <w:r w:rsidR="00843BC2" w:rsidRPr="00436F4B">
        <w:rPr>
          <w:rFonts w:ascii="Arial Narrow" w:hAnsi="Arial Narrow" w:cs="Arial"/>
          <w:sz w:val="22"/>
          <w:szCs w:val="22"/>
          <w:lang w:eastAsia="ar-SA"/>
        </w:rPr>
        <w:t> </w:t>
      </w:r>
      <w:r w:rsidRPr="00436F4B">
        <w:rPr>
          <w:rFonts w:ascii="Arial Narrow" w:hAnsi="Arial Narrow" w:cs="Arial"/>
          <w:sz w:val="22"/>
          <w:szCs w:val="22"/>
          <w:lang w:eastAsia="ar-SA"/>
        </w:rPr>
        <w:t>opravě</w:t>
      </w:r>
      <w:r w:rsidR="00843BC2" w:rsidRPr="00436F4B">
        <w:rPr>
          <w:rFonts w:ascii="Arial Narrow" w:hAnsi="Arial Narrow" w:cs="Arial"/>
          <w:sz w:val="22"/>
          <w:szCs w:val="22"/>
          <w:lang w:eastAsia="ar-SA"/>
        </w:rPr>
        <w:t xml:space="preserve"> s tím</w:t>
      </w:r>
      <w:r w:rsidRPr="00436F4B">
        <w:rPr>
          <w:rFonts w:ascii="Arial Narrow" w:hAnsi="Arial Narrow" w:cs="Arial"/>
          <w:sz w:val="22"/>
          <w:szCs w:val="22"/>
          <w:lang w:eastAsia="ar-SA"/>
        </w:rPr>
        <w:t xml:space="preserve">, </w:t>
      </w:r>
      <w:r w:rsidR="00843BC2" w:rsidRPr="00436F4B">
        <w:rPr>
          <w:rFonts w:ascii="Arial Narrow" w:hAnsi="Arial Narrow" w:cs="Arial"/>
          <w:sz w:val="22"/>
          <w:szCs w:val="22"/>
          <w:lang w:eastAsia="ar-SA"/>
        </w:rPr>
        <w:t xml:space="preserve">že </w:t>
      </w:r>
      <w:r w:rsidRPr="00436F4B">
        <w:rPr>
          <w:rFonts w:ascii="Arial Narrow" w:hAnsi="Arial Narrow" w:cs="Arial"/>
          <w:sz w:val="22"/>
          <w:szCs w:val="22"/>
          <w:lang w:eastAsia="ar-SA"/>
        </w:rPr>
        <w:t>lhůta splatnosti počíná běžet znovu ode dne doručení opraveného či nově vystaveného daňového dokladu. K faktuře bude přiložen dodací list s uvedením názvu a ceny zboží.</w:t>
      </w:r>
    </w:p>
    <w:p w14:paraId="11359A25" w14:textId="77777777" w:rsidR="004D3044" w:rsidRPr="00436F4B" w:rsidRDefault="004D3044"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Prodávající je povinen zasílat faktury elektronickými prostředky na adresu financni.uctarna@osu.cz.</w:t>
      </w:r>
    </w:p>
    <w:p w14:paraId="506735C9" w14:textId="77777777"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Povinnost </w:t>
      </w:r>
      <w:r w:rsidR="005C60BF"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upujícího uhradit fakturu je splněna dnem </w:t>
      </w:r>
      <w:r w:rsidR="00740BD6" w:rsidRPr="00436F4B">
        <w:rPr>
          <w:rFonts w:ascii="Arial Narrow" w:hAnsi="Arial Narrow" w:cs="Arial"/>
          <w:sz w:val="22"/>
          <w:szCs w:val="22"/>
          <w:lang w:eastAsia="ar-SA"/>
        </w:rPr>
        <w:t>odepsání</w:t>
      </w:r>
      <w:r w:rsidRPr="00436F4B">
        <w:rPr>
          <w:rFonts w:ascii="Arial Narrow" w:hAnsi="Arial Narrow" w:cs="Arial"/>
          <w:sz w:val="22"/>
          <w:szCs w:val="22"/>
          <w:lang w:eastAsia="ar-SA"/>
        </w:rPr>
        <w:t xml:space="preserve"> příslušné částky </w:t>
      </w:r>
      <w:r w:rsidR="00740BD6" w:rsidRPr="00436F4B">
        <w:rPr>
          <w:rFonts w:ascii="Arial Narrow" w:hAnsi="Arial Narrow" w:cs="Arial"/>
          <w:sz w:val="22"/>
          <w:szCs w:val="22"/>
          <w:lang w:eastAsia="ar-SA"/>
        </w:rPr>
        <w:t>z</w:t>
      </w:r>
      <w:r w:rsidRPr="00436F4B">
        <w:rPr>
          <w:rFonts w:ascii="Arial Narrow" w:hAnsi="Arial Narrow" w:cs="Arial"/>
          <w:sz w:val="22"/>
          <w:szCs w:val="22"/>
          <w:lang w:eastAsia="ar-SA"/>
        </w:rPr>
        <w:t xml:space="preserve"> účt</w:t>
      </w:r>
      <w:r w:rsidR="00DF4AE6" w:rsidRPr="00436F4B">
        <w:rPr>
          <w:rFonts w:ascii="Arial Narrow" w:hAnsi="Arial Narrow" w:cs="Arial"/>
          <w:sz w:val="22"/>
          <w:szCs w:val="22"/>
          <w:lang w:eastAsia="ar-SA"/>
        </w:rPr>
        <w:t>u</w:t>
      </w:r>
      <w:r w:rsidRPr="00436F4B">
        <w:rPr>
          <w:rFonts w:ascii="Arial Narrow" w:hAnsi="Arial Narrow" w:cs="Arial"/>
          <w:sz w:val="22"/>
          <w:szCs w:val="22"/>
          <w:lang w:eastAsia="ar-SA"/>
        </w:rPr>
        <w:t xml:space="preserve"> </w:t>
      </w:r>
      <w:r w:rsidR="005C60BF" w:rsidRPr="00436F4B">
        <w:rPr>
          <w:rFonts w:ascii="Arial Narrow" w:hAnsi="Arial Narrow" w:cs="Arial"/>
          <w:sz w:val="22"/>
          <w:szCs w:val="22"/>
          <w:lang w:eastAsia="ar-SA"/>
        </w:rPr>
        <w:t>K</w:t>
      </w:r>
      <w:r w:rsidR="00740BD6" w:rsidRPr="00436F4B">
        <w:rPr>
          <w:rFonts w:ascii="Arial Narrow" w:hAnsi="Arial Narrow" w:cs="Arial"/>
          <w:sz w:val="22"/>
          <w:szCs w:val="22"/>
          <w:lang w:eastAsia="ar-SA"/>
        </w:rPr>
        <w:t>upu</w:t>
      </w:r>
      <w:r w:rsidRPr="00436F4B">
        <w:rPr>
          <w:rFonts w:ascii="Arial Narrow" w:hAnsi="Arial Narrow" w:cs="Arial"/>
          <w:sz w:val="22"/>
          <w:szCs w:val="22"/>
          <w:lang w:eastAsia="ar-SA"/>
        </w:rPr>
        <w:t>jícího.</w:t>
      </w:r>
    </w:p>
    <w:p w14:paraId="228750A4" w14:textId="77777777" w:rsidR="004D3044" w:rsidRPr="00436F4B" w:rsidRDefault="004D3044"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Prodávající přebírá nebezpečí změny okolností ve smyslu § 1765 odst. 2 zákona č.</w:t>
      </w:r>
      <w:r w:rsidR="000C3C89">
        <w:rPr>
          <w:rFonts w:ascii="Arial Narrow" w:hAnsi="Arial Narrow" w:cs="Arial"/>
          <w:sz w:val="22"/>
          <w:szCs w:val="22"/>
          <w:lang w:eastAsia="ar-SA"/>
        </w:rPr>
        <w:t> </w:t>
      </w:r>
      <w:r w:rsidRPr="00436F4B">
        <w:rPr>
          <w:rFonts w:ascii="Arial Narrow" w:hAnsi="Arial Narrow" w:cs="Arial"/>
          <w:sz w:val="22"/>
          <w:szCs w:val="22"/>
          <w:lang w:eastAsia="ar-SA"/>
        </w:rPr>
        <w:t>89/2012 Sb., občanský zákoník, ve znění pozdějších předpisů (dále jen „občanský zákoník“).</w:t>
      </w:r>
    </w:p>
    <w:p w14:paraId="3C2D5747" w14:textId="77777777" w:rsidR="004D3044"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neposkytne </w:t>
      </w:r>
      <w:r w:rsidR="005C60BF"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rodávajícímu žádnou zálohu.</w:t>
      </w:r>
    </w:p>
    <w:p w14:paraId="327A255F" w14:textId="77777777" w:rsidR="004D3044" w:rsidRPr="00436F4B" w:rsidRDefault="004D3044" w:rsidP="008C4CA2">
      <w:pPr>
        <w:numPr>
          <w:ilvl w:val="0"/>
          <w:numId w:val="34"/>
        </w:numPr>
        <w:suppressAutoHyphens/>
        <w:spacing w:before="120" w:after="120"/>
        <w:ind w:left="284" w:hanging="284"/>
        <w:jc w:val="both"/>
        <w:rPr>
          <w:rFonts w:ascii="Arial Narrow" w:hAnsi="Arial Narrow" w:cs="Arial"/>
          <w:b/>
          <w:bCs/>
          <w:sz w:val="22"/>
          <w:szCs w:val="22"/>
          <w:lang w:eastAsia="ar-SA"/>
        </w:rPr>
      </w:pPr>
      <w:r w:rsidRPr="00436F4B">
        <w:rPr>
          <w:rFonts w:ascii="Arial Narrow" w:hAnsi="Arial Narrow" w:cs="Arial"/>
          <w:b/>
          <w:bCs/>
          <w:sz w:val="22"/>
          <w:szCs w:val="22"/>
          <w:lang w:eastAsia="ar-SA"/>
        </w:rPr>
        <w:t>Smluvní pokuty</w:t>
      </w:r>
    </w:p>
    <w:p w14:paraId="12F87A8B" w14:textId="56B395CF" w:rsidR="004D3044" w:rsidRPr="00436F4B" w:rsidRDefault="00D46341"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V případě prodlení </w:t>
      </w:r>
      <w:r w:rsidR="005C60BF"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rodávajícího s </w:t>
      </w:r>
      <w:r w:rsidR="00843BC2" w:rsidRPr="00436F4B">
        <w:rPr>
          <w:rFonts w:ascii="Arial Narrow" w:hAnsi="Arial Narrow" w:cs="Arial"/>
          <w:sz w:val="22"/>
          <w:szCs w:val="22"/>
          <w:lang w:eastAsia="ar-SA"/>
        </w:rPr>
        <w:t>předáním</w:t>
      </w:r>
      <w:r w:rsidRPr="00436F4B">
        <w:rPr>
          <w:rFonts w:ascii="Arial Narrow" w:hAnsi="Arial Narrow" w:cs="Arial"/>
          <w:sz w:val="22"/>
          <w:szCs w:val="22"/>
          <w:lang w:eastAsia="ar-SA"/>
        </w:rPr>
        <w:t xml:space="preserve"> zboží </w:t>
      </w:r>
      <w:r w:rsidR="00843BC2" w:rsidRPr="00436F4B">
        <w:rPr>
          <w:rFonts w:ascii="Arial Narrow" w:hAnsi="Arial Narrow" w:cs="Arial"/>
          <w:sz w:val="22"/>
          <w:szCs w:val="22"/>
          <w:lang w:eastAsia="ar-SA"/>
        </w:rPr>
        <w:t xml:space="preserve">nebo jeho části </w:t>
      </w:r>
      <w:r w:rsidR="005C60BF" w:rsidRPr="00436F4B">
        <w:rPr>
          <w:rFonts w:ascii="Arial Narrow" w:hAnsi="Arial Narrow" w:cs="Arial"/>
          <w:sz w:val="22"/>
          <w:szCs w:val="22"/>
          <w:lang w:eastAsia="ar-SA"/>
        </w:rPr>
        <w:t>K</w:t>
      </w:r>
      <w:r w:rsidRPr="00436F4B">
        <w:rPr>
          <w:rFonts w:ascii="Arial Narrow" w:hAnsi="Arial Narrow" w:cs="Arial"/>
          <w:sz w:val="22"/>
          <w:szCs w:val="22"/>
          <w:lang w:eastAsia="ar-SA"/>
        </w:rPr>
        <w:t>upujícímu oproti lhůtě stanovené v čl. 4.1</w:t>
      </w:r>
      <w:r w:rsidR="00EE02E8" w:rsidRPr="00436F4B">
        <w:rPr>
          <w:rFonts w:ascii="Arial Narrow" w:hAnsi="Arial Narrow" w:cs="Arial"/>
          <w:sz w:val="22"/>
          <w:szCs w:val="22"/>
          <w:lang w:eastAsia="ar-SA"/>
        </w:rPr>
        <w:t>.</w:t>
      </w:r>
      <w:r w:rsidR="002028EB">
        <w:rPr>
          <w:rFonts w:ascii="Arial Narrow" w:hAnsi="Arial Narrow" w:cs="Arial"/>
          <w:sz w:val="22"/>
          <w:szCs w:val="22"/>
          <w:lang w:eastAsia="ar-SA"/>
        </w:rPr>
        <w:t>,</w:t>
      </w:r>
      <w:r w:rsidRPr="00436F4B">
        <w:rPr>
          <w:rFonts w:ascii="Arial Narrow" w:hAnsi="Arial Narrow" w:cs="Arial"/>
          <w:sz w:val="22"/>
          <w:szCs w:val="22"/>
          <w:lang w:eastAsia="ar-SA"/>
        </w:rPr>
        <w:t xml:space="preserve"> je </w:t>
      </w:r>
      <w:r w:rsidR="005C60BF"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 oprávněn požadovat na </w:t>
      </w:r>
      <w:r w:rsidR="005C60BF"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rodávajícím smluvní pokutu ve výši </w:t>
      </w:r>
      <w:r w:rsidR="00655966">
        <w:rPr>
          <w:rFonts w:ascii="Arial Narrow" w:hAnsi="Arial Narrow" w:cs="Arial"/>
          <w:sz w:val="22"/>
          <w:szCs w:val="22"/>
          <w:lang w:eastAsia="ar-SA"/>
        </w:rPr>
        <w:t>0,</w:t>
      </w:r>
      <w:r w:rsidR="003F0710">
        <w:rPr>
          <w:rFonts w:ascii="Arial Narrow" w:hAnsi="Arial Narrow" w:cs="Arial"/>
          <w:sz w:val="22"/>
          <w:szCs w:val="22"/>
          <w:lang w:eastAsia="ar-SA"/>
        </w:rPr>
        <w:t>5</w:t>
      </w:r>
      <w:r w:rsidRPr="00436F4B">
        <w:rPr>
          <w:rFonts w:ascii="Arial Narrow" w:hAnsi="Arial Narrow" w:cs="Arial"/>
          <w:sz w:val="22"/>
          <w:szCs w:val="22"/>
          <w:lang w:eastAsia="ar-SA"/>
        </w:rPr>
        <w:t xml:space="preserve"> % z</w:t>
      </w:r>
      <w:r w:rsidR="00843BC2" w:rsidRPr="00436F4B">
        <w:rPr>
          <w:rFonts w:ascii="Arial Narrow" w:hAnsi="Arial Narrow" w:cs="Arial"/>
          <w:sz w:val="22"/>
          <w:szCs w:val="22"/>
          <w:lang w:eastAsia="ar-SA"/>
        </w:rPr>
        <w:t xml:space="preserve"> celkové </w:t>
      </w:r>
      <w:r w:rsidRPr="00436F4B">
        <w:rPr>
          <w:rFonts w:ascii="Arial Narrow" w:hAnsi="Arial Narrow" w:cs="Arial"/>
          <w:sz w:val="22"/>
          <w:szCs w:val="22"/>
          <w:lang w:eastAsia="ar-SA"/>
        </w:rPr>
        <w:t xml:space="preserve">kupní ceny </w:t>
      </w:r>
      <w:r w:rsidR="004F4F0E" w:rsidRPr="00436F4B">
        <w:rPr>
          <w:rFonts w:ascii="Arial Narrow" w:hAnsi="Arial Narrow" w:cs="Arial"/>
          <w:sz w:val="22"/>
          <w:szCs w:val="22"/>
          <w:lang w:eastAsia="ar-SA"/>
        </w:rPr>
        <w:t xml:space="preserve">nedodaného zboží </w:t>
      </w:r>
      <w:r w:rsidRPr="00436F4B">
        <w:rPr>
          <w:rFonts w:ascii="Arial Narrow" w:hAnsi="Arial Narrow" w:cs="Arial"/>
          <w:sz w:val="22"/>
          <w:szCs w:val="22"/>
          <w:lang w:eastAsia="ar-SA"/>
        </w:rPr>
        <w:t>za každý i započatý den prodlení</w:t>
      </w:r>
      <w:r w:rsidR="000E3343" w:rsidRPr="00436F4B">
        <w:rPr>
          <w:rFonts w:ascii="Arial Narrow" w:hAnsi="Arial Narrow" w:cs="Arial"/>
          <w:sz w:val="22"/>
          <w:szCs w:val="22"/>
          <w:lang w:eastAsia="ar-SA"/>
        </w:rPr>
        <w:t>, min. však 500,- Kč za každý den prodlení.</w:t>
      </w:r>
      <w:r w:rsidR="00AF327F" w:rsidRPr="00436F4B">
        <w:rPr>
          <w:rFonts w:ascii="Arial Narrow" w:hAnsi="Arial Narrow" w:cs="Arial"/>
          <w:sz w:val="22"/>
          <w:szCs w:val="22"/>
          <w:lang w:eastAsia="ar-SA"/>
        </w:rPr>
        <w:t xml:space="preserve"> Tato smluvní pokuta bude uplatněna rovněž v případě prodlení s odstraněním vady dle bodu </w:t>
      </w:r>
      <w:r w:rsidR="002028EB">
        <w:rPr>
          <w:rFonts w:ascii="Arial Narrow" w:hAnsi="Arial Narrow" w:cs="Arial"/>
          <w:sz w:val="22"/>
          <w:szCs w:val="22"/>
          <w:lang w:eastAsia="ar-SA"/>
        </w:rPr>
        <w:t>4.7.</w:t>
      </w:r>
      <w:r w:rsidR="00F40106">
        <w:rPr>
          <w:rFonts w:ascii="Arial Narrow" w:hAnsi="Arial Narrow" w:cs="Arial"/>
          <w:sz w:val="22"/>
          <w:szCs w:val="22"/>
          <w:lang w:eastAsia="ar-SA"/>
        </w:rPr>
        <w:t xml:space="preserve"> Smlouvy.</w:t>
      </w:r>
    </w:p>
    <w:p w14:paraId="6181CF7B" w14:textId="4B1977C4" w:rsidR="00F40106" w:rsidRPr="008E4F79" w:rsidRDefault="00F40106" w:rsidP="00F40106">
      <w:pPr>
        <w:numPr>
          <w:ilvl w:val="1"/>
          <w:numId w:val="34"/>
        </w:numPr>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V případě prodlení Prodávajícího s plněním povinností ve vztahu k</w:t>
      </w:r>
      <w:r w:rsidR="003F0710">
        <w:rPr>
          <w:rFonts w:ascii="Arial Narrow" w:hAnsi="Arial Narrow" w:cs="Arial"/>
          <w:sz w:val="22"/>
          <w:lang w:eastAsia="ar-SA"/>
        </w:rPr>
        <w:t>e lhůtám ohledně vad</w:t>
      </w:r>
      <w:r w:rsidRPr="008E4F79">
        <w:rPr>
          <w:rFonts w:ascii="Arial Narrow" w:hAnsi="Arial Narrow" w:cs="Arial"/>
          <w:sz w:val="22"/>
          <w:lang w:eastAsia="ar-SA"/>
        </w:rPr>
        <w:t xml:space="preserve"> </w:t>
      </w:r>
      <w:r w:rsidR="00262129">
        <w:rPr>
          <w:rFonts w:ascii="Arial Narrow" w:hAnsi="Arial Narrow" w:cs="Arial"/>
          <w:sz w:val="22"/>
          <w:lang w:eastAsia="ar-SA"/>
        </w:rPr>
        <w:t>a záru</w:t>
      </w:r>
      <w:r w:rsidR="003F0710">
        <w:rPr>
          <w:rFonts w:ascii="Arial Narrow" w:hAnsi="Arial Narrow" w:cs="Arial"/>
          <w:sz w:val="22"/>
          <w:lang w:eastAsia="ar-SA"/>
        </w:rPr>
        <w:t>ky</w:t>
      </w:r>
      <w:r w:rsidR="00262129">
        <w:rPr>
          <w:rFonts w:ascii="Arial Narrow" w:hAnsi="Arial Narrow" w:cs="Arial"/>
          <w:sz w:val="22"/>
          <w:lang w:eastAsia="ar-SA"/>
        </w:rPr>
        <w:t xml:space="preserve"> </w:t>
      </w:r>
      <w:r w:rsidR="003F0710">
        <w:rPr>
          <w:rFonts w:ascii="Arial Narrow" w:hAnsi="Arial Narrow" w:cs="Arial"/>
          <w:sz w:val="22"/>
          <w:lang w:eastAsia="ar-SA"/>
        </w:rPr>
        <w:t>dle</w:t>
      </w:r>
      <w:r w:rsidRPr="008E4F79">
        <w:rPr>
          <w:rFonts w:ascii="Arial Narrow" w:hAnsi="Arial Narrow" w:cs="Arial"/>
          <w:sz w:val="22"/>
          <w:lang w:eastAsia="ar-SA"/>
        </w:rPr>
        <w:t> čl. 8. této Smlouvy je Kupující oprávněn požadovat na Prodávajícím smluvní pokutu ve výši 500 Kč za každý i započatý den prodlení.</w:t>
      </w:r>
    </w:p>
    <w:p w14:paraId="4C01893C" w14:textId="77777777" w:rsidR="004D3044" w:rsidRPr="00436F4B" w:rsidRDefault="00D52BCC"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V případě prodlení </w:t>
      </w:r>
      <w:r w:rsidR="00685C2D" w:rsidRPr="00436F4B">
        <w:rPr>
          <w:rFonts w:ascii="Arial Narrow" w:hAnsi="Arial Narrow" w:cs="Arial"/>
          <w:sz w:val="22"/>
          <w:szCs w:val="22"/>
          <w:lang w:eastAsia="ar-SA"/>
        </w:rPr>
        <w:t>K</w:t>
      </w:r>
      <w:r w:rsidRPr="00436F4B">
        <w:rPr>
          <w:rFonts w:ascii="Arial Narrow" w:hAnsi="Arial Narrow" w:cs="Arial"/>
          <w:sz w:val="22"/>
          <w:szCs w:val="22"/>
          <w:lang w:eastAsia="ar-SA"/>
        </w:rPr>
        <w:t>upujícího s úhradou faktury proti sjednanému termínu je </w:t>
      </w:r>
      <w:r w:rsidR="00685C2D"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 oprávněn požadovat na </w:t>
      </w:r>
      <w:r w:rsidR="00685C2D" w:rsidRPr="00436F4B">
        <w:rPr>
          <w:rFonts w:ascii="Arial Narrow" w:hAnsi="Arial Narrow" w:cs="Arial"/>
          <w:sz w:val="22"/>
          <w:szCs w:val="22"/>
          <w:lang w:eastAsia="ar-SA"/>
        </w:rPr>
        <w:t>K</w:t>
      </w:r>
      <w:r w:rsidRPr="00436F4B">
        <w:rPr>
          <w:rFonts w:ascii="Arial Narrow" w:hAnsi="Arial Narrow" w:cs="Arial"/>
          <w:sz w:val="22"/>
          <w:szCs w:val="22"/>
          <w:lang w:eastAsia="ar-SA"/>
        </w:rPr>
        <w:t>upujícím smluvní pokutu ve výši 0,</w:t>
      </w:r>
      <w:r w:rsidR="004F4F0E" w:rsidRPr="00436F4B">
        <w:rPr>
          <w:rFonts w:ascii="Arial Narrow" w:hAnsi="Arial Narrow" w:cs="Arial"/>
          <w:sz w:val="22"/>
          <w:szCs w:val="22"/>
          <w:lang w:eastAsia="ar-SA"/>
        </w:rPr>
        <w:t>1</w:t>
      </w:r>
      <w:r w:rsidRPr="00436F4B">
        <w:rPr>
          <w:rFonts w:ascii="Arial Narrow" w:hAnsi="Arial Narrow" w:cs="Arial"/>
          <w:sz w:val="22"/>
          <w:szCs w:val="22"/>
          <w:lang w:eastAsia="ar-SA"/>
        </w:rPr>
        <w:t xml:space="preserve"> % z</w:t>
      </w:r>
      <w:r w:rsidR="004F4F0E" w:rsidRPr="00436F4B">
        <w:rPr>
          <w:rFonts w:ascii="Arial Narrow" w:hAnsi="Arial Narrow" w:cs="Arial"/>
          <w:sz w:val="22"/>
          <w:szCs w:val="22"/>
          <w:lang w:eastAsia="ar-SA"/>
        </w:rPr>
        <w:t> dlužné částky</w:t>
      </w:r>
      <w:r w:rsidRPr="00436F4B">
        <w:rPr>
          <w:rFonts w:ascii="Arial Narrow" w:hAnsi="Arial Narrow" w:cs="Arial"/>
          <w:sz w:val="22"/>
          <w:szCs w:val="22"/>
          <w:lang w:eastAsia="ar-SA"/>
        </w:rPr>
        <w:t xml:space="preserve"> za každý i započatý den prodlení.</w:t>
      </w:r>
    </w:p>
    <w:p w14:paraId="71FA9DAF" w14:textId="77777777"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Uplatněním nároku na smluvní pokutu není dotčeno oprávnění </w:t>
      </w:r>
      <w:r w:rsidR="00685C2D"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upujícího požadovat náhradu škody způsobenou porušením povinnosti ze strany </w:t>
      </w:r>
      <w:r w:rsidR="00685C2D"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rodávajícího, které je zajištěno smluvní pokutou. To platí i tehdy, bude-li smluvní pokuta snížena rozhodnutím soudu.</w:t>
      </w:r>
    </w:p>
    <w:p w14:paraId="36802914" w14:textId="77777777" w:rsidR="00EB1BD4" w:rsidRPr="00992FBA" w:rsidRDefault="000E3343" w:rsidP="00992FBA">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Smluvní pokuty jsou splatné na písemnou výzvu.</w:t>
      </w:r>
    </w:p>
    <w:p w14:paraId="6DB4AA52" w14:textId="77777777" w:rsidR="004D3044" w:rsidRPr="00436F4B" w:rsidRDefault="004D3044" w:rsidP="008C4CA2">
      <w:pPr>
        <w:numPr>
          <w:ilvl w:val="0"/>
          <w:numId w:val="34"/>
        </w:numPr>
        <w:suppressAutoHyphens/>
        <w:spacing w:before="120" w:after="120"/>
        <w:ind w:left="284"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 xml:space="preserve">Nebezpečí škody na zboží a přechod vlastnictví </w:t>
      </w:r>
    </w:p>
    <w:p w14:paraId="46F7059F" w14:textId="77777777" w:rsidR="004D3044" w:rsidRPr="00436F4B" w:rsidRDefault="004D3044" w:rsidP="00176E78">
      <w:pPr>
        <w:numPr>
          <w:ilvl w:val="1"/>
          <w:numId w:val="34"/>
        </w:numPr>
        <w:suppressAutoHyphens/>
        <w:ind w:left="709" w:hanging="425"/>
        <w:jc w:val="both"/>
        <w:rPr>
          <w:rFonts w:ascii="Arial Narrow" w:hAnsi="Arial Narrow" w:cs="Arial"/>
          <w:b/>
          <w:bCs/>
          <w:sz w:val="22"/>
          <w:szCs w:val="22"/>
          <w:lang w:eastAsia="ar-SA"/>
        </w:rPr>
      </w:pPr>
      <w:r w:rsidRPr="00436F4B">
        <w:rPr>
          <w:rFonts w:ascii="Arial Narrow" w:hAnsi="Arial Narrow" w:cs="Arial"/>
          <w:bCs/>
          <w:sz w:val="22"/>
          <w:szCs w:val="22"/>
          <w:lang w:eastAsia="ar-SA"/>
        </w:rPr>
        <w:t>Nebezpečí škody na zboží a vlastnické právo ke zboží přechází na </w:t>
      </w:r>
      <w:r w:rsidR="00757EFE" w:rsidRPr="00436F4B">
        <w:rPr>
          <w:rFonts w:ascii="Arial Narrow" w:hAnsi="Arial Narrow" w:cs="Arial"/>
          <w:bCs/>
          <w:sz w:val="22"/>
          <w:szCs w:val="22"/>
          <w:lang w:eastAsia="ar-SA"/>
        </w:rPr>
        <w:t>K</w:t>
      </w:r>
      <w:r w:rsidRPr="00436F4B">
        <w:rPr>
          <w:rFonts w:ascii="Arial Narrow" w:hAnsi="Arial Narrow" w:cs="Arial"/>
          <w:bCs/>
          <w:sz w:val="22"/>
          <w:szCs w:val="22"/>
          <w:lang w:eastAsia="ar-SA"/>
        </w:rPr>
        <w:t xml:space="preserve">upujícího v okamžiku jeho převzetí </w:t>
      </w:r>
      <w:r w:rsidR="00757EFE" w:rsidRPr="00436F4B">
        <w:rPr>
          <w:rFonts w:ascii="Arial Narrow" w:hAnsi="Arial Narrow" w:cs="Arial"/>
          <w:bCs/>
          <w:sz w:val="22"/>
          <w:szCs w:val="22"/>
          <w:lang w:eastAsia="ar-SA"/>
        </w:rPr>
        <w:t>K</w:t>
      </w:r>
      <w:r w:rsidRPr="00436F4B">
        <w:rPr>
          <w:rFonts w:ascii="Arial Narrow" w:hAnsi="Arial Narrow" w:cs="Arial"/>
          <w:bCs/>
          <w:sz w:val="22"/>
          <w:szCs w:val="22"/>
          <w:lang w:eastAsia="ar-SA"/>
        </w:rPr>
        <w:t>upujícím.</w:t>
      </w:r>
    </w:p>
    <w:p w14:paraId="0D9F8C17" w14:textId="77777777" w:rsidR="004D3044" w:rsidRPr="00436F4B" w:rsidRDefault="004D3044" w:rsidP="0098495F">
      <w:pPr>
        <w:numPr>
          <w:ilvl w:val="0"/>
          <w:numId w:val="34"/>
        </w:numPr>
        <w:suppressAutoHyphens/>
        <w:spacing w:before="120" w:after="120"/>
        <w:ind w:left="284"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Záruka za jakost, Práva z vadného plnění</w:t>
      </w:r>
    </w:p>
    <w:p w14:paraId="3CCE1457" w14:textId="77777777" w:rsidR="004D3044" w:rsidRPr="00436F4B" w:rsidRDefault="004D3044" w:rsidP="0098495F">
      <w:pPr>
        <w:numPr>
          <w:ilvl w:val="1"/>
          <w:numId w:val="34"/>
        </w:numPr>
        <w:suppressAutoHyphens/>
        <w:ind w:left="567" w:hanging="294"/>
        <w:jc w:val="both"/>
        <w:rPr>
          <w:rFonts w:ascii="Arial Narrow" w:hAnsi="Arial Narrow" w:cs="Arial"/>
          <w:sz w:val="22"/>
          <w:szCs w:val="22"/>
          <w:lang w:eastAsia="ar-SA"/>
        </w:rPr>
      </w:pPr>
      <w:r w:rsidRPr="00436F4B">
        <w:rPr>
          <w:rFonts w:ascii="Arial Narrow" w:hAnsi="Arial Narrow" w:cs="Arial"/>
          <w:color w:val="000000"/>
          <w:sz w:val="22"/>
          <w:szCs w:val="22"/>
          <w:lang w:eastAsia="ar-SA"/>
        </w:rPr>
        <w:t>Zboží je vadné, neodpovídá-li této</w:t>
      </w:r>
      <w:r w:rsidRPr="00436F4B">
        <w:rPr>
          <w:rFonts w:ascii="Arial Narrow" w:hAnsi="Arial Narrow" w:cs="Arial"/>
          <w:sz w:val="22"/>
          <w:szCs w:val="22"/>
          <w:lang w:eastAsia="ar-SA"/>
        </w:rPr>
        <w:t xml:space="preserve">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mlouvě</w:t>
      </w:r>
      <w:r w:rsidR="00572EFD" w:rsidRPr="00436F4B">
        <w:rPr>
          <w:rFonts w:ascii="Arial Narrow" w:hAnsi="Arial Narrow" w:cs="Arial"/>
          <w:sz w:val="22"/>
          <w:szCs w:val="22"/>
          <w:lang w:eastAsia="ar-SA"/>
        </w:rPr>
        <w:t>, je neúplné či nefunkční</w:t>
      </w:r>
      <w:r w:rsidRPr="00436F4B">
        <w:rPr>
          <w:rFonts w:ascii="Arial Narrow" w:hAnsi="Arial Narrow" w:cs="Arial"/>
          <w:sz w:val="22"/>
          <w:szCs w:val="22"/>
          <w:lang w:eastAsia="ar-SA"/>
        </w:rPr>
        <w:t>.</w:t>
      </w:r>
    </w:p>
    <w:p w14:paraId="48EF1A1B" w14:textId="77777777" w:rsidR="004D3044" w:rsidRPr="00436F4B" w:rsidRDefault="004D3044" w:rsidP="00F0077C">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color w:val="000000"/>
          <w:sz w:val="22"/>
          <w:szCs w:val="22"/>
          <w:lang w:eastAsia="ar-SA"/>
        </w:rPr>
        <w:t xml:space="preserve">Práva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z vadného plnění zakládá vada, kterou má zboží v době jeho </w:t>
      </w:r>
      <w:r w:rsidR="002028EB">
        <w:rPr>
          <w:rFonts w:ascii="Arial Narrow" w:hAnsi="Arial Narrow" w:cs="Arial"/>
          <w:color w:val="000000"/>
          <w:sz w:val="22"/>
          <w:szCs w:val="22"/>
          <w:lang w:eastAsia="ar-SA"/>
        </w:rPr>
        <w:t>předání</w:t>
      </w:r>
      <w:r w:rsidRPr="00436F4B">
        <w:rPr>
          <w:rFonts w:ascii="Arial Narrow" w:hAnsi="Arial Narrow" w:cs="Arial"/>
          <w:color w:val="000000"/>
          <w:sz w:val="22"/>
          <w:szCs w:val="22"/>
          <w:lang w:eastAsia="ar-SA"/>
        </w:rPr>
        <w:t xml:space="preserve">, v době mezi </w:t>
      </w:r>
      <w:r w:rsidR="002028EB">
        <w:rPr>
          <w:rFonts w:ascii="Arial Narrow" w:hAnsi="Arial Narrow" w:cs="Arial"/>
          <w:color w:val="000000"/>
          <w:sz w:val="22"/>
          <w:szCs w:val="22"/>
          <w:lang w:eastAsia="ar-SA"/>
        </w:rPr>
        <w:t>předáním</w:t>
      </w:r>
      <w:r w:rsidR="002028EB" w:rsidRPr="00436F4B">
        <w:rPr>
          <w:rFonts w:ascii="Arial Narrow" w:hAnsi="Arial Narrow" w:cs="Arial"/>
          <w:color w:val="000000"/>
          <w:sz w:val="22"/>
          <w:szCs w:val="22"/>
          <w:lang w:eastAsia="ar-SA"/>
        </w:rPr>
        <w:t xml:space="preserve"> </w:t>
      </w:r>
      <w:r w:rsidRPr="00436F4B">
        <w:rPr>
          <w:rFonts w:ascii="Arial Narrow" w:hAnsi="Arial Narrow" w:cs="Arial"/>
          <w:color w:val="000000"/>
          <w:sz w:val="22"/>
          <w:szCs w:val="22"/>
          <w:lang w:eastAsia="ar-SA"/>
        </w:rPr>
        <w:t>zboží</w:t>
      </w:r>
      <w:r w:rsidRPr="00436F4B">
        <w:rPr>
          <w:rFonts w:ascii="Arial Narrow" w:hAnsi="Arial Narrow" w:cs="Arial"/>
          <w:bCs/>
          <w:color w:val="000000"/>
          <w:sz w:val="22"/>
          <w:szCs w:val="22"/>
          <w:lang w:eastAsia="ar-SA"/>
        </w:rPr>
        <w:t xml:space="preserve"> a počátkem běhu záruční doby nebo v záruční době.</w:t>
      </w:r>
      <w:r w:rsidR="000E3343" w:rsidRPr="00436F4B">
        <w:rPr>
          <w:rFonts w:ascii="Arial Narrow" w:hAnsi="Arial Narrow" w:cs="Arial"/>
          <w:bCs/>
          <w:color w:val="000000"/>
          <w:sz w:val="22"/>
          <w:szCs w:val="22"/>
          <w:lang w:eastAsia="ar-SA"/>
        </w:rPr>
        <w:t xml:space="preserve"> </w:t>
      </w:r>
      <w:r w:rsidR="00D55AA8">
        <w:rPr>
          <w:rFonts w:ascii="Arial Narrow" w:hAnsi="Arial Narrow" w:cs="Arial"/>
          <w:bCs/>
          <w:color w:val="000000"/>
          <w:sz w:val="22"/>
          <w:szCs w:val="22"/>
          <w:lang w:eastAsia="ar-SA"/>
        </w:rPr>
        <w:t>P</w:t>
      </w:r>
      <w:r w:rsidR="00C172D1">
        <w:rPr>
          <w:rFonts w:ascii="Arial Narrow" w:hAnsi="Arial Narrow" w:cs="Arial"/>
          <w:bCs/>
          <w:color w:val="000000"/>
          <w:sz w:val="22"/>
          <w:szCs w:val="22"/>
          <w:lang w:eastAsia="ar-SA"/>
        </w:rPr>
        <w:t>řevezme</w:t>
      </w:r>
      <w:r w:rsidR="00D55AA8">
        <w:rPr>
          <w:rFonts w:ascii="Arial Narrow" w:hAnsi="Arial Narrow" w:cs="Arial"/>
          <w:bCs/>
          <w:color w:val="000000"/>
          <w:sz w:val="22"/>
          <w:szCs w:val="22"/>
          <w:lang w:eastAsia="ar-SA"/>
        </w:rPr>
        <w:t>-li Kupující zboží s vadami dle bodu 4.7.</w:t>
      </w:r>
      <w:r w:rsidR="000E3343" w:rsidRPr="00436F4B">
        <w:rPr>
          <w:rFonts w:ascii="Arial Narrow" w:hAnsi="Arial Narrow" w:cs="Arial"/>
          <w:bCs/>
          <w:color w:val="000000"/>
          <w:sz w:val="22"/>
          <w:szCs w:val="22"/>
          <w:lang w:eastAsia="ar-SA"/>
        </w:rPr>
        <w:t>, záruční doba na zboží začne běžet až okamžikem odstranění vytknuté vady.</w:t>
      </w:r>
    </w:p>
    <w:p w14:paraId="17C9691C" w14:textId="156058C5" w:rsidR="004D3044" w:rsidRPr="00436F4B" w:rsidRDefault="004D3044" w:rsidP="0098495F">
      <w:pPr>
        <w:numPr>
          <w:ilvl w:val="1"/>
          <w:numId w:val="34"/>
        </w:numPr>
        <w:suppressAutoHyphens/>
        <w:ind w:left="567" w:hanging="294"/>
        <w:jc w:val="both"/>
        <w:rPr>
          <w:rFonts w:ascii="Arial Narrow" w:hAnsi="Arial Narrow" w:cs="Arial"/>
          <w:sz w:val="22"/>
          <w:szCs w:val="22"/>
          <w:lang w:eastAsia="ar-SA"/>
        </w:rPr>
      </w:pPr>
      <w:r w:rsidRPr="00436F4B">
        <w:rPr>
          <w:rFonts w:ascii="Arial Narrow" w:hAnsi="Arial Narrow" w:cs="Arial"/>
          <w:sz w:val="22"/>
          <w:szCs w:val="22"/>
          <w:lang w:eastAsia="ar-SA"/>
        </w:rPr>
        <w:t xml:space="preserve">Smluvní strany sjednávají, že zboží bude odpovídat této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mlouvě </w:t>
      </w:r>
      <w:r w:rsidR="003F0710">
        <w:rPr>
          <w:rFonts w:ascii="Arial Narrow" w:hAnsi="Arial Narrow" w:cs="Arial"/>
          <w:sz w:val="22"/>
          <w:szCs w:val="22"/>
          <w:lang w:eastAsia="ar-SA"/>
        </w:rPr>
        <w:t>m</w:t>
      </w:r>
      <w:r w:rsidRPr="00436F4B">
        <w:rPr>
          <w:rFonts w:ascii="Arial Narrow" w:hAnsi="Arial Narrow" w:cs="Arial"/>
          <w:sz w:val="22"/>
          <w:szCs w:val="22"/>
          <w:lang w:eastAsia="ar-SA"/>
        </w:rPr>
        <w:t>i</w:t>
      </w:r>
      <w:r w:rsidR="003F0710">
        <w:rPr>
          <w:rFonts w:ascii="Arial Narrow" w:hAnsi="Arial Narrow" w:cs="Arial"/>
          <w:sz w:val="22"/>
          <w:szCs w:val="22"/>
          <w:lang w:eastAsia="ar-SA"/>
        </w:rPr>
        <w:t>n.</w:t>
      </w:r>
      <w:r w:rsidRPr="00436F4B">
        <w:rPr>
          <w:rFonts w:ascii="Arial Narrow" w:hAnsi="Arial Narrow" w:cs="Arial"/>
          <w:sz w:val="22"/>
          <w:szCs w:val="22"/>
          <w:lang w:eastAsia="ar-SA"/>
        </w:rPr>
        <w:t> po smluvenou záruční dobu.</w:t>
      </w:r>
    </w:p>
    <w:p w14:paraId="24D20ED8"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se zavazuje poskytnout na zboží záruku za jakost, přičemž záruční doba činí minimálně </w:t>
      </w:r>
      <w:r w:rsidRPr="00E9159B">
        <w:rPr>
          <w:rFonts w:ascii="Arial Narrow" w:hAnsi="Arial Narrow" w:cs="Arial"/>
          <w:b/>
          <w:sz w:val="22"/>
          <w:szCs w:val="22"/>
          <w:lang w:eastAsia="ar-SA"/>
        </w:rPr>
        <w:t>24</w:t>
      </w:r>
      <w:r w:rsidR="00A35C66">
        <w:rPr>
          <w:rFonts w:ascii="Arial Narrow" w:hAnsi="Arial Narrow" w:cs="Arial"/>
          <w:b/>
          <w:sz w:val="22"/>
          <w:szCs w:val="22"/>
          <w:lang w:eastAsia="ar-SA"/>
        </w:rPr>
        <w:t> </w:t>
      </w:r>
      <w:r w:rsidRPr="00E9159B">
        <w:rPr>
          <w:rFonts w:ascii="Arial Narrow" w:hAnsi="Arial Narrow" w:cs="Arial"/>
          <w:b/>
          <w:sz w:val="22"/>
          <w:szCs w:val="22"/>
          <w:lang w:eastAsia="ar-SA"/>
        </w:rPr>
        <w:t xml:space="preserve">kalendářních měsíců </w:t>
      </w:r>
      <w:r w:rsidRPr="00C963E2">
        <w:rPr>
          <w:rFonts w:ascii="Arial Narrow" w:hAnsi="Arial Narrow" w:cs="Arial"/>
          <w:sz w:val="22"/>
          <w:szCs w:val="22"/>
          <w:lang w:eastAsia="ar-SA"/>
        </w:rPr>
        <w:t>o</w:t>
      </w:r>
      <w:r w:rsidRPr="00436F4B">
        <w:rPr>
          <w:rFonts w:ascii="Arial Narrow" w:hAnsi="Arial Narrow" w:cs="Arial"/>
          <w:sz w:val="22"/>
          <w:szCs w:val="22"/>
          <w:lang w:eastAsia="ar-SA"/>
        </w:rPr>
        <w:t>de dne převzetí zboží, není-li v</w:t>
      </w:r>
      <w:r w:rsidR="00572EFD" w:rsidRPr="00436F4B">
        <w:rPr>
          <w:rFonts w:ascii="Arial Narrow" w:hAnsi="Arial Narrow" w:cs="Arial"/>
          <w:sz w:val="22"/>
          <w:szCs w:val="22"/>
          <w:lang w:eastAsia="ar-SA"/>
        </w:rPr>
        <w:t> Příloze č. 1 Smlouvy, v</w:t>
      </w:r>
      <w:r w:rsidR="00ED43B1">
        <w:rPr>
          <w:rFonts w:ascii="Arial Narrow" w:hAnsi="Arial Narrow" w:cs="Arial"/>
          <w:sz w:val="22"/>
          <w:szCs w:val="22"/>
          <w:lang w:eastAsia="ar-SA"/>
        </w:rPr>
        <w:t> </w:t>
      </w:r>
      <w:r w:rsidRPr="00436F4B">
        <w:rPr>
          <w:rFonts w:ascii="Arial Narrow" w:hAnsi="Arial Narrow" w:cs="Arial"/>
          <w:sz w:val="22"/>
          <w:szCs w:val="22"/>
          <w:lang w:eastAsia="ar-SA"/>
        </w:rPr>
        <w:t>záručním listu</w:t>
      </w:r>
      <w:r w:rsidR="00A93CBE">
        <w:rPr>
          <w:rFonts w:ascii="Arial Narrow" w:hAnsi="Arial Narrow" w:cs="Arial"/>
          <w:sz w:val="22"/>
          <w:szCs w:val="22"/>
          <w:lang w:eastAsia="ar-SA"/>
        </w:rPr>
        <w:t xml:space="preserve">, </w:t>
      </w:r>
      <w:r w:rsidRPr="00436F4B">
        <w:rPr>
          <w:rFonts w:ascii="Arial Narrow" w:hAnsi="Arial Narrow" w:cs="Arial"/>
          <w:sz w:val="22"/>
          <w:szCs w:val="22"/>
          <w:lang w:eastAsia="ar-SA"/>
        </w:rPr>
        <w:t xml:space="preserve">v jiném prohlášení o záruce </w:t>
      </w:r>
      <w:r w:rsidR="00A93CBE">
        <w:rPr>
          <w:rFonts w:ascii="Arial Narrow" w:hAnsi="Arial Narrow" w:cs="Arial"/>
          <w:sz w:val="22"/>
          <w:szCs w:val="22"/>
          <w:lang w:eastAsia="ar-SA"/>
        </w:rPr>
        <w:t xml:space="preserve">či podmínkách výrobce </w:t>
      </w:r>
      <w:r w:rsidRPr="00436F4B">
        <w:rPr>
          <w:rFonts w:ascii="Arial Narrow" w:hAnsi="Arial Narrow" w:cs="Arial"/>
          <w:sz w:val="22"/>
          <w:szCs w:val="22"/>
          <w:lang w:eastAsia="ar-SA"/>
        </w:rPr>
        <w:t xml:space="preserve">stanovena záruční doba delší. </w:t>
      </w:r>
      <w:r w:rsidR="00666B74" w:rsidRPr="00666B74">
        <w:rPr>
          <w:rFonts w:ascii="Arial Narrow" w:hAnsi="Arial Narrow" w:cs="Arial"/>
          <w:sz w:val="22"/>
          <w:szCs w:val="22"/>
          <w:lang w:eastAsia="ar-SA"/>
        </w:rPr>
        <w:t>Prodávající má povinnosti z vadného plnění nejméně v takovém rozsahu, v jakém trvají povinnosti z vadného plnění výrobce zboží.</w:t>
      </w:r>
    </w:p>
    <w:p w14:paraId="29904CBC" w14:textId="6A60FCC2"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Záruční doba </w:t>
      </w:r>
      <w:r w:rsidR="00572EFD" w:rsidRPr="00436F4B">
        <w:rPr>
          <w:rFonts w:ascii="Arial Narrow" w:hAnsi="Arial Narrow" w:cs="Arial"/>
          <w:sz w:val="22"/>
          <w:szCs w:val="22"/>
          <w:lang w:eastAsia="ar-SA"/>
        </w:rPr>
        <w:t xml:space="preserve">zboží </w:t>
      </w:r>
      <w:r w:rsidRPr="00436F4B">
        <w:rPr>
          <w:rFonts w:ascii="Arial Narrow" w:hAnsi="Arial Narrow" w:cs="Arial"/>
          <w:sz w:val="22"/>
          <w:szCs w:val="22"/>
          <w:lang w:eastAsia="ar-SA"/>
        </w:rPr>
        <w:t xml:space="preserve">začíná běžet ode dne převzetí </w:t>
      </w:r>
      <w:r w:rsidR="00572EFD" w:rsidRPr="00436F4B">
        <w:rPr>
          <w:rFonts w:ascii="Arial Narrow" w:hAnsi="Arial Narrow" w:cs="Arial"/>
          <w:sz w:val="22"/>
          <w:szCs w:val="22"/>
          <w:lang w:eastAsia="ar-SA"/>
        </w:rPr>
        <w:t xml:space="preserve">veškerého </w:t>
      </w:r>
      <w:r w:rsidRPr="00436F4B">
        <w:rPr>
          <w:rFonts w:ascii="Arial Narrow" w:hAnsi="Arial Narrow" w:cs="Arial"/>
          <w:sz w:val="22"/>
          <w:szCs w:val="22"/>
          <w:lang w:eastAsia="ar-SA"/>
        </w:rPr>
        <w:t xml:space="preserve">zboží </w:t>
      </w:r>
      <w:r w:rsidR="00A8350F" w:rsidRPr="00436F4B">
        <w:rPr>
          <w:rFonts w:ascii="Arial Narrow" w:hAnsi="Arial Narrow" w:cs="Arial"/>
          <w:sz w:val="22"/>
          <w:szCs w:val="22"/>
          <w:lang w:eastAsia="ar-SA"/>
        </w:rPr>
        <w:t>K</w:t>
      </w:r>
      <w:r w:rsidRPr="00436F4B">
        <w:rPr>
          <w:rFonts w:ascii="Arial Narrow" w:hAnsi="Arial Narrow" w:cs="Arial"/>
          <w:sz w:val="22"/>
          <w:szCs w:val="22"/>
          <w:lang w:eastAsia="ar-SA"/>
        </w:rPr>
        <w:t>upujícím</w:t>
      </w:r>
      <w:r w:rsidR="00A3036F">
        <w:rPr>
          <w:rFonts w:ascii="Arial Narrow" w:hAnsi="Arial Narrow" w:cs="Arial"/>
          <w:sz w:val="22"/>
          <w:szCs w:val="22"/>
          <w:lang w:eastAsia="ar-SA"/>
        </w:rPr>
        <w:t>.</w:t>
      </w:r>
      <w:r w:rsidR="00704EE9">
        <w:rPr>
          <w:rFonts w:ascii="Arial Narrow" w:hAnsi="Arial Narrow" w:cs="Arial"/>
          <w:sz w:val="22"/>
          <w:szCs w:val="22"/>
          <w:lang w:eastAsia="ar-SA"/>
        </w:rPr>
        <w:t xml:space="preserve"> </w:t>
      </w:r>
      <w:r w:rsidR="003F0710" w:rsidRPr="003F0710">
        <w:rPr>
          <w:rFonts w:ascii="Arial Narrow" w:hAnsi="Arial Narrow" w:cs="Arial"/>
          <w:sz w:val="22"/>
          <w:szCs w:val="22"/>
          <w:lang w:eastAsia="ar-SA"/>
        </w:rPr>
        <w:t>Pokud bylo zboží převzato s vadami ve smyslu bodu 4.7., začíná záruka běžet ode dne odstranění poslední z těchto vad.</w:t>
      </w:r>
    </w:p>
    <w:p w14:paraId="1FDCA117"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Záruční doba dle předchozího odstavce neběží po dobu, po kterou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upující nemůže zboží užívat pro</w:t>
      </w:r>
      <w:r w:rsidR="00A35C66">
        <w:rPr>
          <w:rFonts w:ascii="Arial Narrow" w:hAnsi="Arial Narrow" w:cs="Arial"/>
          <w:sz w:val="22"/>
          <w:szCs w:val="22"/>
          <w:lang w:eastAsia="ar-SA"/>
        </w:rPr>
        <w:t> </w:t>
      </w:r>
      <w:r w:rsidRPr="00436F4B">
        <w:rPr>
          <w:rFonts w:ascii="Arial Narrow" w:hAnsi="Arial Narrow" w:cs="Arial"/>
          <w:sz w:val="22"/>
          <w:szCs w:val="22"/>
          <w:lang w:eastAsia="ar-SA"/>
        </w:rPr>
        <w:t xml:space="preserve">vady, za které odpovídá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 tedy i z důvodu jejich řešení.</w:t>
      </w:r>
    </w:p>
    <w:p w14:paraId="6E1CAC32" w14:textId="77777777"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lastRenderedPageBreak/>
        <w:t xml:space="preserve">Má-li zboží vadu (vady) má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upující právo:</w:t>
      </w:r>
    </w:p>
    <w:p w14:paraId="5D06E6E2" w14:textId="77777777" w:rsidR="006C7C90" w:rsidRDefault="004D3044" w:rsidP="006C7C90">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na odstranění vady dodáním nového zboží bez vady</w:t>
      </w:r>
      <w:r w:rsidR="00655966">
        <w:rPr>
          <w:rFonts w:ascii="Arial Narrow" w:hAnsi="Arial Narrow" w:cs="Arial"/>
          <w:sz w:val="22"/>
          <w:szCs w:val="22"/>
          <w:lang w:eastAsia="ar-SA"/>
        </w:rPr>
        <w:t>,</w:t>
      </w:r>
    </w:p>
    <w:p w14:paraId="6CD45B84" w14:textId="77777777" w:rsidR="00666B74" w:rsidRDefault="00666B74" w:rsidP="006C7C90">
      <w:pPr>
        <w:numPr>
          <w:ilvl w:val="2"/>
          <w:numId w:val="34"/>
        </w:numPr>
        <w:suppressAutoHyphens/>
        <w:ind w:left="1276" w:hanging="567"/>
        <w:jc w:val="both"/>
        <w:rPr>
          <w:rFonts w:ascii="Arial Narrow" w:hAnsi="Arial Narrow" w:cs="Arial"/>
          <w:sz w:val="22"/>
          <w:szCs w:val="22"/>
          <w:lang w:eastAsia="ar-SA"/>
        </w:rPr>
      </w:pPr>
      <w:r>
        <w:rPr>
          <w:rFonts w:ascii="Arial Narrow" w:hAnsi="Arial Narrow" w:cs="Arial"/>
          <w:sz w:val="22"/>
          <w:szCs w:val="22"/>
          <w:lang w:eastAsia="ar-SA"/>
        </w:rPr>
        <w:t xml:space="preserve">na </w:t>
      </w:r>
      <w:r w:rsidRPr="00436F4B">
        <w:rPr>
          <w:rFonts w:ascii="Arial Narrow" w:hAnsi="Arial Narrow" w:cs="Arial"/>
          <w:sz w:val="22"/>
          <w:szCs w:val="22"/>
          <w:lang w:eastAsia="ar-SA"/>
        </w:rPr>
        <w:t>odstranění vady dodáním chybějícího zboží,</w:t>
      </w:r>
    </w:p>
    <w:p w14:paraId="29C7DAFA" w14:textId="77777777" w:rsidR="004D3044" w:rsidRPr="006C7C90" w:rsidRDefault="004D3044" w:rsidP="006C7C90">
      <w:pPr>
        <w:numPr>
          <w:ilvl w:val="2"/>
          <w:numId w:val="34"/>
        </w:numPr>
        <w:suppressAutoHyphens/>
        <w:ind w:left="1276" w:hanging="567"/>
        <w:jc w:val="both"/>
        <w:rPr>
          <w:rFonts w:ascii="Arial Narrow" w:hAnsi="Arial Narrow" w:cs="Arial"/>
          <w:sz w:val="22"/>
          <w:szCs w:val="22"/>
          <w:lang w:eastAsia="ar-SA"/>
        </w:rPr>
      </w:pPr>
      <w:r w:rsidRPr="006C7C90">
        <w:rPr>
          <w:rFonts w:ascii="Arial Narrow" w:hAnsi="Arial Narrow" w:cs="Arial"/>
          <w:sz w:val="22"/>
          <w:szCs w:val="22"/>
          <w:lang w:eastAsia="ar-SA"/>
        </w:rPr>
        <w:t>na odstranění vady opravou zboží (je-li vada opravou odstranitelná),</w:t>
      </w:r>
    </w:p>
    <w:p w14:paraId="732884C1" w14:textId="77777777" w:rsidR="004D3044" w:rsidRPr="00436F4B" w:rsidRDefault="004D3044" w:rsidP="00F0077C">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na přiměřenou slevu z kupní ceny,</w:t>
      </w:r>
    </w:p>
    <w:p w14:paraId="7479DB71" w14:textId="77777777" w:rsidR="004D3044" w:rsidRPr="00436F4B" w:rsidRDefault="00347CF6" w:rsidP="00F0077C">
      <w:pPr>
        <w:numPr>
          <w:ilvl w:val="2"/>
          <w:numId w:val="34"/>
        </w:numPr>
        <w:suppressAutoHyphens/>
        <w:ind w:left="1276" w:hanging="567"/>
        <w:jc w:val="both"/>
        <w:rPr>
          <w:rFonts w:ascii="Arial Narrow" w:hAnsi="Arial Narrow" w:cs="Arial"/>
          <w:sz w:val="22"/>
          <w:szCs w:val="22"/>
          <w:lang w:eastAsia="ar-SA"/>
        </w:rPr>
      </w:pPr>
      <w:r>
        <w:rPr>
          <w:rFonts w:ascii="Arial Narrow" w:hAnsi="Arial Narrow" w:cs="Arial"/>
          <w:sz w:val="22"/>
          <w:szCs w:val="22"/>
          <w:lang w:eastAsia="ar-SA"/>
        </w:rPr>
        <w:t xml:space="preserve">nebo </w:t>
      </w:r>
      <w:r w:rsidR="004D3044" w:rsidRPr="00436F4B">
        <w:rPr>
          <w:rFonts w:ascii="Arial Narrow" w:hAnsi="Arial Narrow" w:cs="Arial"/>
          <w:sz w:val="22"/>
          <w:szCs w:val="22"/>
          <w:lang w:eastAsia="ar-SA"/>
        </w:rPr>
        <w:t xml:space="preserve">odstoupit od </w:t>
      </w:r>
      <w:r w:rsidR="000D6E0E" w:rsidRPr="00436F4B">
        <w:rPr>
          <w:rFonts w:ascii="Arial Narrow" w:hAnsi="Arial Narrow" w:cs="Arial"/>
          <w:sz w:val="22"/>
          <w:szCs w:val="22"/>
          <w:lang w:eastAsia="ar-SA"/>
        </w:rPr>
        <w:t>S</w:t>
      </w:r>
      <w:r w:rsidR="004D3044" w:rsidRPr="00436F4B">
        <w:rPr>
          <w:rFonts w:ascii="Arial Narrow" w:hAnsi="Arial Narrow" w:cs="Arial"/>
          <w:sz w:val="22"/>
          <w:szCs w:val="22"/>
          <w:lang w:eastAsia="ar-SA"/>
        </w:rPr>
        <w:t>mlouvy.</w:t>
      </w:r>
    </w:p>
    <w:p w14:paraId="01E47DA8" w14:textId="77777777" w:rsidR="004D3044" w:rsidRPr="00436F4B" w:rsidRDefault="004D3044" w:rsidP="00347CF6">
      <w:pPr>
        <w:suppressAutoHyphens/>
        <w:spacing w:before="120" w:after="120"/>
        <w:ind w:left="709" w:hanging="1"/>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je oprávněn si zvolit a uplatnit kterékoli z výše uvedených práv dle svého uvážení a s přihlédnutím k charakteru vady, příp. zvolit a uplatnit kombinaci těchto práv. Kupující sdělí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rodávajícímu, jaké právo si zvolil zároveň s oznámením vady nebo bez zbytečného odkladu po oznámení vady. </w:t>
      </w:r>
    </w:p>
    <w:p w14:paraId="35B55665" w14:textId="77777777"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Požadavek na odstranění vad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 uplatní u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rodávajícího nejpozději poslední den záruční doby, a to oznámením kontaktní osobě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rodávajícího v písemné podobě nebo elektronicky na e-mail kontaktní osoby (dále také jen „reklamace“). I reklamace odeslaná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 poslední den záruční doby se považuje za včas uplatněnou. V reklamaci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upující uvede alespoň popis vady a/nebo informaci o tom, jak se vada projevuje, a způsob, jakým požaduje vadu odstranit.</w:t>
      </w:r>
    </w:p>
    <w:p w14:paraId="08C03BA9"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se zavazuje prověřit reklamaci a do 3 pracovních dnů ode dne jejího doručení </w:t>
      </w:r>
      <w:r w:rsidR="000E3343" w:rsidRPr="00436F4B">
        <w:rPr>
          <w:rFonts w:ascii="Arial Narrow" w:hAnsi="Arial Narrow" w:cs="Arial"/>
          <w:sz w:val="22"/>
          <w:szCs w:val="22"/>
          <w:lang w:eastAsia="ar-SA"/>
        </w:rPr>
        <w:t xml:space="preserve">písemně </w:t>
      </w:r>
      <w:r w:rsidRPr="00436F4B">
        <w:rPr>
          <w:rFonts w:ascii="Arial Narrow" w:hAnsi="Arial Narrow" w:cs="Arial"/>
          <w:sz w:val="22"/>
          <w:szCs w:val="22"/>
          <w:lang w:eastAsia="ar-SA"/>
        </w:rPr>
        <w:t xml:space="preserve">oznámit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zda reklamaci uznává. Pokud tak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 v uvedené lhůtě neučiní, má se za to, že reklamaci uznává</w:t>
      </w:r>
      <w:r w:rsidR="00572EFD" w:rsidRPr="00436F4B">
        <w:rPr>
          <w:rFonts w:ascii="Arial Narrow" w:hAnsi="Arial Narrow" w:cs="Arial"/>
          <w:sz w:val="22"/>
          <w:szCs w:val="22"/>
          <w:lang w:eastAsia="ar-SA"/>
        </w:rPr>
        <w:t>,</w:t>
      </w:r>
      <w:r w:rsidRPr="00436F4B">
        <w:rPr>
          <w:rFonts w:ascii="Arial Narrow" w:hAnsi="Arial Narrow" w:cs="Arial"/>
          <w:sz w:val="22"/>
          <w:szCs w:val="22"/>
          <w:lang w:eastAsia="ar-SA"/>
        </w:rPr>
        <w:t xml:space="preserve"> a že vadu odstraní v souladu s touto </w:t>
      </w:r>
      <w:r w:rsidR="000D6E0E" w:rsidRPr="00436F4B">
        <w:rPr>
          <w:rFonts w:ascii="Arial Narrow" w:hAnsi="Arial Narrow" w:cs="Arial"/>
          <w:sz w:val="22"/>
          <w:szCs w:val="22"/>
          <w:lang w:eastAsia="ar-SA"/>
        </w:rPr>
        <w:t>S</w:t>
      </w:r>
      <w:r w:rsidRPr="00436F4B">
        <w:rPr>
          <w:rFonts w:ascii="Arial Narrow" w:hAnsi="Arial Narrow" w:cs="Arial"/>
          <w:sz w:val="22"/>
          <w:szCs w:val="22"/>
          <w:lang w:eastAsia="ar-SA"/>
        </w:rPr>
        <w:t>mlouvou.</w:t>
      </w:r>
    </w:p>
    <w:p w14:paraId="51BD7A24" w14:textId="77777777"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color w:val="000000"/>
          <w:sz w:val="22"/>
          <w:szCs w:val="22"/>
          <w:lang w:eastAsia="ar-SA"/>
        </w:rPr>
        <w:t xml:space="preserve">I v případech, kdy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reklamaci neuzná, je povinen vadu odstranit. V takovém případě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písemně upozorní, že se vzhledem k neuznání reklamace bude domáhat úhrady nákladů na odstranění vady od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upujícího.</w:t>
      </w:r>
    </w:p>
    <w:p w14:paraId="6D03964F"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color w:val="000000"/>
          <w:sz w:val="22"/>
          <w:szCs w:val="22"/>
          <w:lang w:eastAsia="ar-SA"/>
        </w:rPr>
        <w:t xml:space="preserve">Pokud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reklamaci neuzná, může být její oprávněnost ověřena znaleckým posudkem, který obstará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 V případě, že reklamace bude tímto znaleckým posudkem označena jako oprávněná, ponese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i náklady na vyhotovení znaleckého posudku. Právo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na bezplatné odstranění vady i v tomto případě vzniká dnem doručení reklamace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rodávajícímu. Prokáže-li se, že</w:t>
      </w:r>
      <w:r w:rsidR="00A35C66">
        <w:rPr>
          <w:rFonts w:ascii="Arial Narrow" w:hAnsi="Arial Narrow" w:cs="Arial"/>
          <w:color w:val="000000"/>
          <w:sz w:val="22"/>
          <w:szCs w:val="22"/>
          <w:lang w:eastAsia="ar-SA"/>
        </w:rPr>
        <w:t>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 reklamoval neoprávněně, je povinen uhradit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rodávajícímu prokazatelně a účelně vynaložené náklady na odstranění vady</w:t>
      </w:r>
      <w:r w:rsidR="00572EFD" w:rsidRPr="00436F4B">
        <w:rPr>
          <w:rFonts w:ascii="Arial Narrow" w:hAnsi="Arial Narrow" w:cs="Arial"/>
          <w:color w:val="000000"/>
          <w:sz w:val="22"/>
          <w:szCs w:val="22"/>
          <w:lang w:eastAsia="ar-SA"/>
        </w:rPr>
        <w:t>, které nepřesáhnou cenu obvyklou</w:t>
      </w:r>
      <w:r w:rsidRPr="00436F4B">
        <w:rPr>
          <w:rFonts w:ascii="Arial Narrow" w:hAnsi="Arial Narrow" w:cs="Arial"/>
          <w:color w:val="000000"/>
          <w:sz w:val="22"/>
          <w:szCs w:val="22"/>
          <w:lang w:eastAsia="ar-SA"/>
        </w:rPr>
        <w:t>.</w:t>
      </w:r>
    </w:p>
    <w:p w14:paraId="3DAA4FBB"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Reklamované vady se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zavazuje odstranit v souladu s uplatněným právem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upujícího bezodkladně, nejpozději však do </w:t>
      </w:r>
      <w:r w:rsidR="00C55396" w:rsidRPr="00436F4B">
        <w:rPr>
          <w:rFonts w:ascii="Arial Narrow" w:hAnsi="Arial Narrow" w:cs="Arial"/>
          <w:color w:val="000000"/>
          <w:sz w:val="22"/>
          <w:szCs w:val="22"/>
          <w:lang w:eastAsia="ar-SA"/>
        </w:rPr>
        <w:t>30</w:t>
      </w:r>
      <w:r w:rsidRPr="00436F4B">
        <w:rPr>
          <w:rFonts w:ascii="Arial Narrow" w:hAnsi="Arial Narrow" w:cs="Arial"/>
          <w:color w:val="000000"/>
          <w:sz w:val="22"/>
          <w:szCs w:val="22"/>
          <w:lang w:eastAsia="ar-SA"/>
        </w:rPr>
        <w:t xml:space="preserve"> dnů ode dne doručení reklamace, a to i v případě, že odstraňování vady provede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 třetí osobou, pokud nebude smluvními stranami písemně dohodnuto jinak.</w:t>
      </w:r>
      <w:r w:rsidR="00412B23" w:rsidRPr="00436F4B">
        <w:rPr>
          <w:rFonts w:ascii="Arial Narrow" w:hAnsi="Arial Narrow" w:cs="Arial"/>
          <w:color w:val="000000"/>
          <w:sz w:val="22"/>
          <w:szCs w:val="22"/>
          <w:lang w:eastAsia="ar-SA"/>
        </w:rPr>
        <w:t xml:space="preserve"> V případě opravy proběhne její zahájení nejpozději do 5 pracovních dní od </w:t>
      </w:r>
      <w:r w:rsidR="00572EFD" w:rsidRPr="00436F4B">
        <w:rPr>
          <w:rFonts w:ascii="Arial Narrow" w:hAnsi="Arial Narrow" w:cs="Arial"/>
          <w:color w:val="000000"/>
          <w:sz w:val="22"/>
          <w:szCs w:val="22"/>
          <w:lang w:eastAsia="ar-SA"/>
        </w:rPr>
        <w:t>jejího uplatnění.</w:t>
      </w:r>
    </w:p>
    <w:p w14:paraId="49C19CAA" w14:textId="77777777" w:rsidR="004D3044" w:rsidRPr="00436F4B" w:rsidRDefault="004D3044" w:rsidP="0098495F">
      <w:pPr>
        <w:numPr>
          <w:ilvl w:val="1"/>
          <w:numId w:val="34"/>
        </w:numPr>
        <w:suppressAutoHyphens/>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Smluvní strany se zavazují poskytovat si navzájem při odstraňování vad zboží veškerou potřebnou součinnost tak, aby byly vady řádně a včas odstraněny. Prodávající je povinen zejm.: </w:t>
      </w:r>
    </w:p>
    <w:p w14:paraId="23A3F688" w14:textId="1D90565F" w:rsidR="004D3044" w:rsidRPr="00436F4B" w:rsidRDefault="004D3044" w:rsidP="00347CF6">
      <w:pPr>
        <w:numPr>
          <w:ilvl w:val="2"/>
          <w:numId w:val="34"/>
        </w:numPr>
        <w:suppressAutoHyphens/>
        <w:ind w:left="1276" w:hanging="579"/>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v případě odstranění vady dodáním nového </w:t>
      </w:r>
      <w:r w:rsidR="00666B74">
        <w:rPr>
          <w:rFonts w:ascii="Arial Narrow" w:hAnsi="Arial Narrow" w:cs="Arial"/>
          <w:color w:val="000000"/>
          <w:sz w:val="22"/>
          <w:szCs w:val="22"/>
          <w:lang w:eastAsia="ar-SA"/>
        </w:rPr>
        <w:t xml:space="preserve">nebo chybějícího </w:t>
      </w:r>
      <w:r w:rsidRPr="00436F4B">
        <w:rPr>
          <w:rFonts w:ascii="Arial Narrow" w:hAnsi="Arial Narrow" w:cs="Arial"/>
          <w:color w:val="000000"/>
          <w:sz w:val="22"/>
          <w:szCs w:val="22"/>
          <w:lang w:eastAsia="ar-SA"/>
        </w:rPr>
        <w:t xml:space="preserve">zboží dodat nové </w:t>
      </w:r>
      <w:r w:rsidR="003F0710">
        <w:rPr>
          <w:rFonts w:ascii="Arial Narrow" w:hAnsi="Arial Narrow" w:cs="Arial"/>
          <w:color w:val="000000"/>
          <w:sz w:val="22"/>
          <w:szCs w:val="22"/>
          <w:lang w:eastAsia="ar-SA"/>
        </w:rPr>
        <w:t>nebo</w:t>
      </w:r>
      <w:r w:rsidR="00666B74">
        <w:rPr>
          <w:rFonts w:ascii="Arial Narrow" w:hAnsi="Arial Narrow" w:cs="Arial"/>
          <w:color w:val="000000"/>
          <w:sz w:val="22"/>
          <w:szCs w:val="22"/>
          <w:lang w:eastAsia="ar-SA"/>
        </w:rPr>
        <w:t xml:space="preserve"> chybějící </w:t>
      </w:r>
      <w:r w:rsidRPr="00436F4B">
        <w:rPr>
          <w:rFonts w:ascii="Arial Narrow" w:hAnsi="Arial Narrow" w:cs="Arial"/>
          <w:color w:val="000000"/>
          <w:sz w:val="22"/>
          <w:szCs w:val="22"/>
          <w:lang w:eastAsia="ar-SA"/>
        </w:rPr>
        <w:t xml:space="preserve">zboží na tutéž adresu, kde bylo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upujícímu odevzdáno </w:t>
      </w:r>
      <w:r w:rsidR="007A7348">
        <w:rPr>
          <w:rFonts w:ascii="Arial Narrow" w:hAnsi="Arial Narrow" w:cs="Arial"/>
          <w:color w:val="000000"/>
          <w:sz w:val="22"/>
          <w:szCs w:val="22"/>
          <w:lang w:eastAsia="ar-SA"/>
        </w:rPr>
        <w:t>původní</w:t>
      </w:r>
      <w:r w:rsidR="007A7348" w:rsidRPr="00436F4B">
        <w:rPr>
          <w:rFonts w:ascii="Arial Narrow" w:hAnsi="Arial Narrow" w:cs="Arial"/>
          <w:color w:val="000000"/>
          <w:sz w:val="22"/>
          <w:szCs w:val="22"/>
          <w:lang w:eastAsia="ar-SA"/>
        </w:rPr>
        <w:t xml:space="preserve"> </w:t>
      </w:r>
      <w:r w:rsidRPr="00436F4B">
        <w:rPr>
          <w:rFonts w:ascii="Arial Narrow" w:hAnsi="Arial Narrow" w:cs="Arial"/>
          <w:color w:val="000000"/>
          <w:sz w:val="22"/>
          <w:szCs w:val="22"/>
          <w:lang w:eastAsia="ar-SA"/>
        </w:rPr>
        <w:t xml:space="preserve">zboží, </w:t>
      </w:r>
    </w:p>
    <w:p w14:paraId="643591E7" w14:textId="77777777" w:rsidR="004D3044" w:rsidRPr="00436F4B" w:rsidRDefault="004D3044" w:rsidP="00347CF6">
      <w:pPr>
        <w:numPr>
          <w:ilvl w:val="2"/>
          <w:numId w:val="34"/>
        </w:numPr>
        <w:suppressAutoHyphens/>
        <w:ind w:left="1276" w:hanging="579"/>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převzít zboží, jehož vada má být odstraněna opravou, k opravě v místě, kde bylo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upujícímu odevzdáno, a po provedení opravy opravené zboží opět v tomto místě předat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upujícímu.</w:t>
      </w:r>
    </w:p>
    <w:p w14:paraId="762B243B" w14:textId="77777777" w:rsidR="004D3044" w:rsidRPr="00436F4B" w:rsidRDefault="004F4F0E" w:rsidP="0098495F">
      <w:p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    </w:t>
      </w:r>
      <w:r w:rsidR="00D9649C" w:rsidRPr="00436F4B">
        <w:rPr>
          <w:rFonts w:ascii="Arial Narrow" w:hAnsi="Arial Narrow" w:cs="Arial"/>
          <w:color w:val="000000"/>
          <w:sz w:val="22"/>
          <w:szCs w:val="22"/>
          <w:lang w:eastAsia="ar-SA"/>
        </w:rPr>
        <w:tab/>
      </w:r>
      <w:r w:rsidR="004D3044" w:rsidRPr="00436F4B">
        <w:rPr>
          <w:rFonts w:ascii="Arial Narrow" w:hAnsi="Arial Narrow" w:cs="Arial"/>
          <w:color w:val="000000"/>
          <w:sz w:val="22"/>
          <w:szCs w:val="22"/>
          <w:lang w:eastAsia="ar-SA"/>
        </w:rPr>
        <w:t xml:space="preserve">Převzetí zboží k odstranění vad a následné předání zboží po odstranění vad proběhne vždy v pracovní dny v době od 9:00 do 16:00 hod., nebude-li mezi </w:t>
      </w:r>
      <w:r w:rsidR="000D6E0E" w:rsidRPr="00436F4B">
        <w:rPr>
          <w:rFonts w:ascii="Arial Narrow" w:hAnsi="Arial Narrow" w:cs="Arial"/>
          <w:color w:val="000000"/>
          <w:sz w:val="22"/>
          <w:szCs w:val="22"/>
          <w:lang w:eastAsia="ar-SA"/>
        </w:rPr>
        <w:t>P</w:t>
      </w:r>
      <w:r w:rsidR="004D3044" w:rsidRPr="00436F4B">
        <w:rPr>
          <w:rFonts w:ascii="Arial Narrow" w:hAnsi="Arial Narrow" w:cs="Arial"/>
          <w:color w:val="000000"/>
          <w:sz w:val="22"/>
          <w:szCs w:val="22"/>
          <w:lang w:eastAsia="ar-SA"/>
        </w:rPr>
        <w:t xml:space="preserve">rodávajícím a </w:t>
      </w:r>
      <w:r w:rsidR="000D6E0E" w:rsidRPr="00436F4B">
        <w:rPr>
          <w:rFonts w:ascii="Arial Narrow" w:hAnsi="Arial Narrow" w:cs="Arial"/>
          <w:color w:val="000000"/>
          <w:sz w:val="22"/>
          <w:szCs w:val="22"/>
          <w:lang w:eastAsia="ar-SA"/>
        </w:rPr>
        <w:t>K</w:t>
      </w:r>
      <w:r w:rsidR="004D3044" w:rsidRPr="00436F4B">
        <w:rPr>
          <w:rFonts w:ascii="Arial Narrow" w:hAnsi="Arial Narrow" w:cs="Arial"/>
          <w:color w:val="000000"/>
          <w:sz w:val="22"/>
          <w:szCs w:val="22"/>
          <w:lang w:eastAsia="ar-SA"/>
        </w:rPr>
        <w:t>upujícím dohodnuto jinak.</w:t>
      </w:r>
    </w:p>
    <w:p w14:paraId="7019D90D" w14:textId="77777777" w:rsidR="00EE02E8" w:rsidRPr="00436F4B" w:rsidRDefault="004D3044" w:rsidP="0098495F">
      <w:pPr>
        <w:numPr>
          <w:ilvl w:val="1"/>
          <w:numId w:val="34"/>
        </w:num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V případě, že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neodstraní vadu ve lhůtě dle čl. </w:t>
      </w:r>
      <w:r w:rsidR="00AA5D38" w:rsidRPr="00436F4B">
        <w:rPr>
          <w:rFonts w:ascii="Arial Narrow" w:hAnsi="Arial Narrow" w:cs="Arial"/>
          <w:color w:val="000000"/>
          <w:sz w:val="22"/>
          <w:szCs w:val="22"/>
          <w:lang w:eastAsia="ar-SA"/>
        </w:rPr>
        <w:t>8</w:t>
      </w:r>
      <w:r w:rsidRPr="00436F4B">
        <w:rPr>
          <w:rFonts w:ascii="Arial Narrow" w:hAnsi="Arial Narrow" w:cs="Arial"/>
          <w:color w:val="000000"/>
          <w:sz w:val="22"/>
          <w:szCs w:val="22"/>
          <w:lang w:eastAsia="ar-SA"/>
        </w:rPr>
        <w:t xml:space="preserve">.12. Smlouvy, nebo pokud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 odmítne vadu odstranit,</w:t>
      </w:r>
      <w:r w:rsidR="000D6E0E" w:rsidRPr="00436F4B">
        <w:rPr>
          <w:rFonts w:ascii="Arial Narrow" w:hAnsi="Arial Narrow" w:cs="Arial"/>
          <w:color w:val="000000"/>
          <w:sz w:val="22"/>
          <w:szCs w:val="22"/>
          <w:lang w:eastAsia="ar-SA"/>
        </w:rPr>
        <w:t xml:space="preserve"> j</w:t>
      </w:r>
      <w:r w:rsidRPr="00436F4B">
        <w:rPr>
          <w:rFonts w:ascii="Arial Narrow" w:hAnsi="Arial Narrow" w:cs="Arial"/>
          <w:color w:val="000000"/>
          <w:sz w:val="22"/>
          <w:szCs w:val="22"/>
          <w:lang w:eastAsia="ar-SA"/>
        </w:rPr>
        <w:t>e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 oprávněn</w:t>
      </w:r>
      <w:r w:rsidR="000D6E0E" w:rsidRPr="00436F4B">
        <w:rPr>
          <w:rFonts w:ascii="Arial Narrow" w:hAnsi="Arial Narrow" w:cs="Arial"/>
          <w:color w:val="000000"/>
          <w:sz w:val="22"/>
          <w:szCs w:val="22"/>
          <w:lang w:eastAsia="ar-SA"/>
        </w:rPr>
        <w:t xml:space="preserve"> </w:t>
      </w:r>
      <w:r w:rsidRPr="00436F4B">
        <w:rPr>
          <w:rFonts w:ascii="Arial Narrow" w:hAnsi="Arial Narrow" w:cs="Arial"/>
          <w:color w:val="000000"/>
          <w:sz w:val="22"/>
          <w:szCs w:val="22"/>
          <w:lang w:eastAsia="ar-SA"/>
        </w:rPr>
        <w:t xml:space="preserve">vadu odstranit na své náklady a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je povinen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upujícímu uhradit náklady vynaložené na odstranění vady, a to do</w:t>
      </w:r>
      <w:r w:rsidR="00655966">
        <w:rPr>
          <w:rFonts w:ascii="Arial Narrow" w:hAnsi="Arial Narrow" w:cs="Arial"/>
          <w:color w:val="000000"/>
          <w:sz w:val="22"/>
          <w:szCs w:val="22"/>
          <w:lang w:eastAsia="ar-SA"/>
        </w:rPr>
        <w:t> </w:t>
      </w:r>
      <w:r w:rsidRPr="00436F4B">
        <w:rPr>
          <w:rFonts w:ascii="Arial Narrow" w:hAnsi="Arial Narrow" w:cs="Arial"/>
          <w:color w:val="000000"/>
          <w:sz w:val="22"/>
          <w:szCs w:val="22"/>
          <w:lang w:eastAsia="ar-SA"/>
        </w:rPr>
        <w:t xml:space="preserve">10 dnů ode dne jejich písemného uplatnění u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rodávajícího. V případech, kdy ze záručních podmínek vyplývá, že záruční opravy může provádět pouze autorizovaná osoba nebo kdy neautorizovaný zásah je spojen se ztrátou práv ze záruky, smí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 vadu odstranit pouze </w:t>
      </w:r>
      <w:r w:rsidR="00572EFD" w:rsidRPr="00436F4B">
        <w:rPr>
          <w:rFonts w:ascii="Arial Narrow" w:hAnsi="Arial Narrow" w:cs="Arial"/>
          <w:color w:val="000000"/>
          <w:sz w:val="22"/>
          <w:szCs w:val="22"/>
          <w:lang w:eastAsia="ar-SA"/>
        </w:rPr>
        <w:t>za pomoci</w:t>
      </w:r>
      <w:r w:rsidRPr="00436F4B">
        <w:rPr>
          <w:rFonts w:ascii="Arial Narrow" w:hAnsi="Arial Narrow" w:cs="Arial"/>
          <w:color w:val="000000"/>
          <w:sz w:val="22"/>
          <w:szCs w:val="22"/>
          <w:lang w:eastAsia="ar-SA"/>
        </w:rPr>
        <w:t xml:space="preserve"> služeb autorizované osoby.</w:t>
      </w:r>
    </w:p>
    <w:p w14:paraId="2AA8BE09" w14:textId="77777777" w:rsidR="00F23AA4" w:rsidRPr="00436F4B" w:rsidRDefault="00F23AA4" w:rsidP="0098495F">
      <w:pPr>
        <w:numPr>
          <w:ilvl w:val="1"/>
          <w:numId w:val="34"/>
        </w:numPr>
        <w:suppressAutoHyphens/>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Prodávající je povinen v průběhu záruční doby provádět bezplatně veškeré servisní úkony, jejichž provedením podmiňuje platnost záruky. Termíny servisních úkonů budou stanoveny dle provozních možností </w:t>
      </w:r>
      <w:r w:rsidR="00C12200">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upujícího.</w:t>
      </w:r>
    </w:p>
    <w:p w14:paraId="268F31EB" w14:textId="77777777" w:rsidR="00CD4A7F" w:rsidRPr="00347CF6" w:rsidRDefault="004D3044" w:rsidP="00347CF6">
      <w:pPr>
        <w:numPr>
          <w:ilvl w:val="1"/>
          <w:numId w:val="34"/>
        </w:num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Uplatnění práv z vadného plnění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upujícím, jakož i plnění jim odpovídajících povinností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rodávajícího není podmíněno ani jinak spojeno s poskytnutím jakékoli další úplaty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rodávajícímu, příp. jiné osobě.</w:t>
      </w:r>
      <w:r w:rsidR="00E00583" w:rsidRPr="00347CF6">
        <w:rPr>
          <w:rFonts w:ascii="Arial Narrow" w:hAnsi="Arial Narrow" w:cs="Arial"/>
          <w:b/>
          <w:bCs/>
          <w:sz w:val="22"/>
          <w:szCs w:val="22"/>
        </w:rPr>
        <w:tab/>
      </w:r>
    </w:p>
    <w:p w14:paraId="5E7AC542" w14:textId="77777777" w:rsidR="00A1629A" w:rsidRPr="00A3036F" w:rsidRDefault="004D3044" w:rsidP="0045782D">
      <w:pPr>
        <w:numPr>
          <w:ilvl w:val="0"/>
          <w:numId w:val="34"/>
        </w:numPr>
        <w:suppressAutoHyphens/>
        <w:spacing w:before="120" w:after="120"/>
        <w:ind w:left="284" w:hanging="295"/>
        <w:jc w:val="both"/>
        <w:rPr>
          <w:rFonts w:ascii="Arial Narrow" w:hAnsi="Arial Narrow" w:cs="Arial"/>
          <w:b/>
          <w:sz w:val="22"/>
          <w:szCs w:val="22"/>
          <w:lang w:eastAsia="ar-SA"/>
        </w:rPr>
      </w:pPr>
      <w:r w:rsidRPr="00A3036F">
        <w:rPr>
          <w:rFonts w:ascii="Arial Narrow" w:hAnsi="Arial Narrow" w:cs="Arial"/>
          <w:b/>
          <w:sz w:val="22"/>
          <w:szCs w:val="22"/>
          <w:lang w:eastAsia="ar-SA"/>
        </w:rPr>
        <w:lastRenderedPageBreak/>
        <w:t>Ostatní ujednání</w:t>
      </w:r>
    </w:p>
    <w:p w14:paraId="26EE5A5B" w14:textId="77777777" w:rsidR="004D3044" w:rsidRPr="00436F4B" w:rsidRDefault="004D3044" w:rsidP="00382C56">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je povinným subjektem dle zákona č. 340/2015 Sb., o registru smluv (dále jen “zákon o registru smluv“). Prodávající bere na vědomí a výslovně souhlasí s tím, že tato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mlouva včetně všech jejích změn a dodatků podléhá uveřejnění v Registru smluv (informační systém veřejné správy, jehož správcem je Ministerstvo vnitra). Kupující se zavazuje, že</w:t>
      </w:r>
      <w:r w:rsidR="00633016">
        <w:rPr>
          <w:rFonts w:ascii="Arial Narrow" w:hAnsi="Arial Narrow" w:cs="Arial"/>
          <w:sz w:val="22"/>
          <w:szCs w:val="22"/>
          <w:lang w:eastAsia="ar-SA"/>
        </w:rPr>
        <w:t> </w:t>
      </w:r>
      <w:r w:rsidRPr="00436F4B">
        <w:rPr>
          <w:rFonts w:ascii="Arial Narrow" w:hAnsi="Arial Narrow" w:cs="Arial"/>
          <w:sz w:val="22"/>
          <w:szCs w:val="22"/>
          <w:lang w:eastAsia="ar-SA"/>
        </w:rPr>
        <w:t xml:space="preserve">provede uveřejnění této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mlouvy dle</w:t>
      </w:r>
      <w:r w:rsidR="00A35C66">
        <w:rPr>
          <w:rFonts w:ascii="Arial Narrow" w:hAnsi="Arial Narrow" w:cs="Arial"/>
          <w:sz w:val="22"/>
          <w:szCs w:val="22"/>
          <w:lang w:eastAsia="ar-SA"/>
        </w:rPr>
        <w:t> </w:t>
      </w:r>
      <w:r w:rsidRPr="00436F4B">
        <w:rPr>
          <w:rFonts w:ascii="Arial Narrow" w:hAnsi="Arial Narrow" w:cs="Arial"/>
          <w:sz w:val="22"/>
          <w:szCs w:val="22"/>
          <w:lang w:eastAsia="ar-SA"/>
        </w:rPr>
        <w:t>příslušného zákona o registru smluv.</w:t>
      </w:r>
    </w:p>
    <w:p w14:paraId="210D25AF" w14:textId="77777777" w:rsidR="005C7C7E" w:rsidRPr="00436F4B" w:rsidRDefault="004D3044" w:rsidP="00382C56">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zveřejní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mlouvu včetně všech jejich změn a dodatků dle odstavce </w:t>
      </w:r>
      <w:r w:rsidR="006C7C90">
        <w:rPr>
          <w:rFonts w:ascii="Arial Narrow" w:hAnsi="Arial Narrow" w:cs="Arial"/>
          <w:sz w:val="22"/>
          <w:szCs w:val="22"/>
          <w:lang w:eastAsia="ar-SA"/>
        </w:rPr>
        <w:t>9.1.</w:t>
      </w:r>
      <w:r w:rsidRPr="00436F4B">
        <w:rPr>
          <w:rFonts w:ascii="Arial Narrow" w:hAnsi="Arial Narrow" w:cs="Arial"/>
          <w:sz w:val="22"/>
          <w:szCs w:val="22"/>
          <w:lang w:eastAsia="ar-SA"/>
        </w:rPr>
        <w:t xml:space="preserve"> tohoto článku v plném znění. V případě, že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mlouva nebo dodatek obsahuje utajované informace, obchodní tajemství dle § 504 </w:t>
      </w:r>
      <w:proofErr w:type="spellStart"/>
      <w:r w:rsidRPr="00436F4B">
        <w:rPr>
          <w:rFonts w:ascii="Arial Narrow" w:hAnsi="Arial Narrow" w:cs="Arial"/>
          <w:sz w:val="22"/>
          <w:szCs w:val="22"/>
          <w:lang w:eastAsia="ar-SA"/>
        </w:rPr>
        <w:t>obč</w:t>
      </w:r>
      <w:proofErr w:type="spellEnd"/>
      <w:r w:rsidRPr="00436F4B">
        <w:rPr>
          <w:rFonts w:ascii="Arial Narrow" w:hAnsi="Arial Narrow" w:cs="Arial"/>
          <w:sz w:val="22"/>
          <w:szCs w:val="22"/>
          <w:lang w:eastAsia="ar-SA"/>
        </w:rPr>
        <w:t xml:space="preserve">. zákoníku, osobní/citlivé údaje, práva duševního vlastnictví či jiné informace, které nelze poskytnout při postupu podle předpisů upravujících svobodný přístup k informacím (dále jen „chráněné informace“), je Prodávající povinen nejpozději v den uzavření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tuto skutečnost sdělit Kupujícímu, tyto informace přesně identifikovat a kvalifikovat právní důvod jejich ochrany. Tyto části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(chráněné informace) pak Kupujícím nebudou uveřejněny. V opačném případě je Prodávající seznámen se skutečností, že zveřejnění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mlouvy v plném znění dle citovaných zákonů se nepovažuje za</w:t>
      </w:r>
      <w:r w:rsidR="00633016">
        <w:rPr>
          <w:rFonts w:ascii="Arial Narrow" w:hAnsi="Arial Narrow" w:cs="Arial"/>
          <w:sz w:val="22"/>
          <w:szCs w:val="22"/>
          <w:lang w:eastAsia="ar-SA"/>
        </w:rPr>
        <w:t> </w:t>
      </w:r>
      <w:r w:rsidRPr="00436F4B">
        <w:rPr>
          <w:rFonts w:ascii="Arial Narrow" w:hAnsi="Arial Narrow" w:cs="Arial"/>
          <w:sz w:val="22"/>
          <w:szCs w:val="22"/>
          <w:lang w:eastAsia="ar-SA"/>
        </w:rPr>
        <w:t xml:space="preserve">porušení obchodního tajemství a že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mlouva neobsahuje ani jiné chráněné informace a Prodávající s</w:t>
      </w:r>
      <w:r w:rsidR="00A35C66">
        <w:rPr>
          <w:rFonts w:ascii="Arial Narrow" w:hAnsi="Arial Narrow" w:cs="Arial"/>
          <w:sz w:val="22"/>
          <w:szCs w:val="22"/>
          <w:lang w:eastAsia="ar-SA"/>
        </w:rPr>
        <w:t> </w:t>
      </w:r>
      <w:r w:rsidRPr="00436F4B">
        <w:rPr>
          <w:rFonts w:ascii="Arial Narrow" w:hAnsi="Arial Narrow" w:cs="Arial"/>
          <w:sz w:val="22"/>
          <w:szCs w:val="22"/>
          <w:lang w:eastAsia="ar-SA"/>
        </w:rPr>
        <w:t>jejím zveřejněním výslovně souhlasí.</w:t>
      </w:r>
    </w:p>
    <w:p w14:paraId="106B6F23" w14:textId="77777777" w:rsidR="005C7C7E" w:rsidRPr="00436F4B" w:rsidRDefault="005C7C7E" w:rsidP="00382C56">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Tato </w:t>
      </w:r>
      <w:r w:rsidR="009A0E6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mlouva nabývá platnosti dnem jejího uzavření a účinnosti dnem uveřejnění </w:t>
      </w:r>
      <w:r w:rsidR="00BF14D7">
        <w:rPr>
          <w:rFonts w:ascii="Arial Narrow" w:hAnsi="Arial Narrow" w:cs="Arial"/>
          <w:sz w:val="22"/>
          <w:szCs w:val="22"/>
          <w:lang w:eastAsia="ar-SA"/>
        </w:rPr>
        <w:t>Smlouvy</w:t>
      </w:r>
      <w:r w:rsidRPr="00436F4B">
        <w:rPr>
          <w:rFonts w:ascii="Arial Narrow" w:hAnsi="Arial Narrow" w:cs="Arial"/>
          <w:sz w:val="22"/>
          <w:szCs w:val="22"/>
          <w:lang w:eastAsia="ar-SA"/>
        </w:rPr>
        <w:t xml:space="preserve"> v</w:t>
      </w:r>
      <w:r w:rsidR="00A35C66">
        <w:rPr>
          <w:rFonts w:ascii="Arial Narrow" w:hAnsi="Arial Narrow" w:cs="Arial"/>
          <w:sz w:val="22"/>
          <w:szCs w:val="22"/>
          <w:lang w:eastAsia="ar-SA"/>
        </w:rPr>
        <w:t> </w:t>
      </w:r>
      <w:r w:rsidRPr="00436F4B">
        <w:rPr>
          <w:rFonts w:ascii="Arial Narrow" w:hAnsi="Arial Narrow" w:cs="Arial"/>
          <w:sz w:val="22"/>
          <w:szCs w:val="22"/>
          <w:lang w:eastAsia="ar-SA"/>
        </w:rPr>
        <w:t xml:space="preserve">Registru smluv. </w:t>
      </w:r>
    </w:p>
    <w:p w14:paraId="04934CEA" w14:textId="77777777" w:rsidR="004D3044" w:rsidRPr="00436F4B" w:rsidRDefault="004D3044" w:rsidP="00197B47">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je dle ustanovení § 2 písm. e) zákona č. 320/2001 Sb., o finanční kontrole ve veřejné správě, v platném znění, osobou povinnou spolupůsobit při výkonu finanční kontroly. </w:t>
      </w:r>
    </w:p>
    <w:p w14:paraId="651A5FEB" w14:textId="6CFB23E6" w:rsidR="003F0710" w:rsidRPr="003F0710" w:rsidRDefault="003F0710" w:rsidP="00197B47">
      <w:pPr>
        <w:numPr>
          <w:ilvl w:val="1"/>
          <w:numId w:val="34"/>
        </w:numPr>
        <w:spacing w:after="120"/>
        <w:ind w:left="709" w:hanging="425"/>
        <w:jc w:val="both"/>
        <w:rPr>
          <w:rFonts w:ascii="Arial Narrow" w:hAnsi="Arial Narrow" w:cs="Arial"/>
          <w:sz w:val="22"/>
          <w:lang w:eastAsia="ar-SA"/>
        </w:rPr>
      </w:pPr>
      <w:r w:rsidRPr="001434D1">
        <w:rPr>
          <w:rFonts w:ascii="Arial Narrow" w:hAnsi="Arial Narrow" w:cs="Arial"/>
          <w:sz w:val="22"/>
          <w:lang w:eastAsia="ar-SA"/>
        </w:rPr>
        <w:t>Prodávající je povinen umožnit všem subjektům oprávněným k výkonu kontroly projektu, z jehož prostředků je dodávka hrazena, provést kontrolu dokladů souvisejících s plněním zakázky, a to po danou právními předpisy ČR k jejich archivaci (zákon č. 563/1991 Sb., o účetnictví, a zákon č. 235/2004 Sb., o dani z přidané hodnoty),</w:t>
      </w:r>
      <w:r w:rsidRPr="003F0710">
        <w:rPr>
          <w:rFonts w:ascii="Arial Narrow" w:hAnsi="Arial Narrow"/>
          <w:i/>
          <w:sz w:val="22"/>
        </w:rPr>
        <w:t xml:space="preserve"> </w:t>
      </w:r>
      <w:r w:rsidRPr="001434D1">
        <w:rPr>
          <w:rFonts w:ascii="Arial Narrow" w:hAnsi="Arial Narrow" w:cs="Arial"/>
          <w:sz w:val="22"/>
          <w:lang w:eastAsia="ar-SA"/>
        </w:rPr>
        <w:t xml:space="preserve">min. však </w:t>
      </w:r>
      <w:r w:rsidRPr="001434D1">
        <w:rPr>
          <w:rFonts w:ascii="Arial Narrow" w:hAnsi="Arial Narrow" w:cs="Arial"/>
          <w:b/>
          <w:sz w:val="22"/>
          <w:lang w:eastAsia="ar-SA"/>
        </w:rPr>
        <w:t xml:space="preserve">do </w:t>
      </w:r>
      <w:r w:rsidRPr="00C6332D">
        <w:rPr>
          <w:rFonts w:ascii="Arial Narrow" w:hAnsi="Arial Narrow" w:cs="Arial"/>
          <w:b/>
          <w:sz w:val="22"/>
          <w:szCs w:val="22"/>
          <w:lang w:eastAsia="ar-SA"/>
        </w:rPr>
        <w:t>31.12.2041</w:t>
      </w:r>
      <w:r w:rsidRPr="001434D1">
        <w:rPr>
          <w:rFonts w:ascii="Arial Narrow" w:hAnsi="Arial Narrow" w:cs="Arial"/>
          <w:sz w:val="22"/>
          <w:lang w:eastAsia="ar-SA"/>
        </w:rPr>
        <w:t>. Tyto doklady budou uchovávány způsobem stanoveným platnými právními předpisy. Subjekty oprávněné k výkonu kontroly mají právo přístupu i k těm částem nabídek, smluv a souvisejících dokumentů, které podléhají ochraně podle zvláštních právních předpisů (např. jako obchodní tajemství, utajované skutečnosti) za předpokladu, že budou splněny požadavky kladené právními předpisy (např. zákonem č. 255/2012 Sb., o kontrole (kontrolní řád), v platném znění). Oprávnění kontroly dle předchozí věty se vztahuje i na případné poddodavatele Prodávajícího, o čemž je Prodávající povinen tyto své poddodavatele poučit.</w:t>
      </w:r>
    </w:p>
    <w:p w14:paraId="1A6EA816" w14:textId="68D8ED74" w:rsidR="004D3044" w:rsidRPr="00436F4B" w:rsidRDefault="004D3044" w:rsidP="00382C56">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Ve věcech touto Smlouvou výslovně neupravených se bude tento smluvní vztah řídit ustanoveními obecně závazných právních předpisů, zejména občanským zákoníkem a předpisy souvisejícími.</w:t>
      </w:r>
    </w:p>
    <w:p w14:paraId="22332272" w14:textId="77777777" w:rsidR="004D3044" w:rsidRPr="00436F4B" w:rsidRDefault="004D3044" w:rsidP="00382C56">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Smlouva je vyhotovena ve dvou stejnopisech s platností originálu a každá ze smluvních stran obdrží po</w:t>
      </w:r>
      <w:r w:rsidR="00A35C66">
        <w:rPr>
          <w:rFonts w:ascii="Arial Narrow" w:hAnsi="Arial Narrow" w:cs="Arial"/>
          <w:sz w:val="22"/>
          <w:szCs w:val="22"/>
          <w:lang w:eastAsia="ar-SA"/>
        </w:rPr>
        <w:t> </w:t>
      </w:r>
      <w:r w:rsidRPr="00436F4B">
        <w:rPr>
          <w:rFonts w:ascii="Arial Narrow" w:hAnsi="Arial Narrow" w:cs="Arial"/>
          <w:sz w:val="22"/>
          <w:szCs w:val="22"/>
          <w:lang w:eastAsia="ar-SA"/>
        </w:rPr>
        <w:t>jejich podpisu jedno vyhotovení</w:t>
      </w:r>
      <w:r w:rsidR="004F4F0E" w:rsidRPr="00436F4B">
        <w:rPr>
          <w:rFonts w:ascii="Arial Narrow" w:hAnsi="Arial Narrow" w:cs="Arial"/>
          <w:sz w:val="22"/>
          <w:szCs w:val="22"/>
          <w:lang w:eastAsia="ar-SA"/>
        </w:rPr>
        <w:t xml:space="preserve">, pokud je </w:t>
      </w:r>
      <w:r w:rsidR="007446B4" w:rsidRPr="00436F4B">
        <w:rPr>
          <w:rFonts w:ascii="Arial Narrow" w:hAnsi="Arial Narrow" w:cs="Arial"/>
          <w:sz w:val="22"/>
          <w:szCs w:val="22"/>
          <w:lang w:eastAsia="ar-SA"/>
        </w:rPr>
        <w:t>S</w:t>
      </w:r>
      <w:r w:rsidR="004F4F0E" w:rsidRPr="00436F4B">
        <w:rPr>
          <w:rFonts w:ascii="Arial Narrow" w:hAnsi="Arial Narrow" w:cs="Arial"/>
          <w:sz w:val="22"/>
          <w:szCs w:val="22"/>
          <w:lang w:eastAsia="ar-SA"/>
        </w:rPr>
        <w:t>mlouva uzavřena v listinné podobě</w:t>
      </w:r>
      <w:r w:rsidRPr="00436F4B">
        <w:rPr>
          <w:rFonts w:ascii="Arial Narrow" w:hAnsi="Arial Narrow" w:cs="Arial"/>
          <w:sz w:val="22"/>
          <w:szCs w:val="22"/>
          <w:lang w:eastAsia="ar-SA"/>
        </w:rPr>
        <w:t>.</w:t>
      </w:r>
    </w:p>
    <w:p w14:paraId="1EBD29B6" w14:textId="717D341C" w:rsidR="00766549" w:rsidRDefault="00766549" w:rsidP="007A7348">
      <w:pPr>
        <w:numPr>
          <w:ilvl w:val="1"/>
          <w:numId w:val="34"/>
        </w:numPr>
        <w:suppressAutoHyphens/>
        <w:spacing w:before="120" w:after="120"/>
        <w:ind w:left="709" w:hanging="425"/>
        <w:jc w:val="both"/>
        <w:rPr>
          <w:rFonts w:ascii="Arial Narrow" w:hAnsi="Arial Narrow" w:cs="Arial"/>
          <w:color w:val="000000"/>
          <w:sz w:val="22"/>
          <w:szCs w:val="22"/>
          <w:lang w:eastAsia="ar-SA"/>
        </w:rPr>
      </w:pPr>
      <w:r w:rsidRPr="00950F6E">
        <w:rPr>
          <w:rFonts w:ascii="Arial Narrow" w:hAnsi="Arial Narrow" w:cs="Arial"/>
          <w:color w:val="000000"/>
          <w:sz w:val="22"/>
          <w:szCs w:val="22"/>
          <w:lang w:eastAsia="ar-SA"/>
        </w:rPr>
        <w:t xml:space="preserve">Tato Smlouva může být měněna nebo doplňována pouze písemnými číslovanými dodatky podepsanými oprávněnými zástupci obou smluvních stran, to neplatí pro čl. 4.3 a čl. 4.4 této </w:t>
      </w:r>
      <w:r w:rsidR="00BF14D7" w:rsidRPr="00950F6E">
        <w:rPr>
          <w:rFonts w:ascii="Arial Narrow" w:hAnsi="Arial Narrow" w:cs="Arial"/>
          <w:color w:val="000000"/>
          <w:sz w:val="22"/>
          <w:szCs w:val="22"/>
          <w:lang w:eastAsia="ar-SA"/>
        </w:rPr>
        <w:t>Smlouvy</w:t>
      </w:r>
      <w:r w:rsidRPr="00950F6E">
        <w:rPr>
          <w:rFonts w:ascii="Arial Narrow" w:hAnsi="Arial Narrow" w:cs="Arial"/>
          <w:color w:val="000000"/>
          <w:sz w:val="22"/>
          <w:szCs w:val="22"/>
          <w:lang w:eastAsia="ar-SA"/>
        </w:rPr>
        <w:t>, ve kterých lze</w:t>
      </w:r>
      <w:r w:rsidR="00A35C66" w:rsidRPr="00950F6E">
        <w:rPr>
          <w:rFonts w:ascii="Arial Narrow" w:hAnsi="Arial Narrow" w:cs="Arial"/>
          <w:color w:val="000000"/>
          <w:sz w:val="22"/>
          <w:szCs w:val="22"/>
          <w:lang w:eastAsia="ar-SA"/>
        </w:rPr>
        <w:t> </w:t>
      </w:r>
      <w:r w:rsidRPr="00950F6E">
        <w:rPr>
          <w:rFonts w:ascii="Arial Narrow" w:hAnsi="Arial Narrow" w:cs="Arial"/>
          <w:color w:val="000000"/>
          <w:sz w:val="22"/>
          <w:szCs w:val="22"/>
          <w:lang w:eastAsia="ar-SA"/>
        </w:rPr>
        <w:t>jednostranně měnit nebo doplňovat kontaktní osoby, a to na</w:t>
      </w:r>
      <w:r w:rsidR="00633016" w:rsidRPr="00950F6E">
        <w:rPr>
          <w:rFonts w:ascii="Arial Narrow" w:hAnsi="Arial Narrow" w:cs="Arial"/>
          <w:color w:val="000000"/>
          <w:sz w:val="22"/>
          <w:szCs w:val="22"/>
          <w:lang w:eastAsia="ar-SA"/>
        </w:rPr>
        <w:t> </w:t>
      </w:r>
      <w:r w:rsidRPr="00950F6E">
        <w:rPr>
          <w:rFonts w:ascii="Arial Narrow" w:hAnsi="Arial Narrow" w:cs="Arial"/>
          <w:color w:val="000000"/>
          <w:sz w:val="22"/>
          <w:szCs w:val="22"/>
          <w:lang w:eastAsia="ar-SA"/>
        </w:rPr>
        <w:t>základě písemného oznámení příslušné smluvní strany.</w:t>
      </w:r>
    </w:p>
    <w:p w14:paraId="6B44FC86" w14:textId="5D061D89" w:rsidR="00197B47" w:rsidRPr="00197B47" w:rsidRDefault="00197B47" w:rsidP="00197B47">
      <w:pPr>
        <w:numPr>
          <w:ilvl w:val="1"/>
          <w:numId w:val="34"/>
        </w:numPr>
        <w:suppressAutoHyphens/>
        <w:spacing w:before="120" w:after="120"/>
        <w:ind w:left="709" w:hanging="567"/>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je vůči Prodávajícímu oprávněn odstoupit od </w:t>
      </w:r>
      <w:r>
        <w:rPr>
          <w:rFonts w:ascii="Arial Narrow" w:hAnsi="Arial Narrow" w:cs="Arial"/>
          <w:sz w:val="22"/>
          <w:szCs w:val="22"/>
          <w:lang w:eastAsia="ar-SA"/>
        </w:rPr>
        <w:t>Smlouvy</w:t>
      </w:r>
      <w:r w:rsidRPr="00436F4B">
        <w:rPr>
          <w:rFonts w:ascii="Arial Narrow" w:hAnsi="Arial Narrow" w:cs="Arial"/>
          <w:sz w:val="22"/>
          <w:szCs w:val="22"/>
          <w:lang w:eastAsia="ar-SA"/>
        </w:rPr>
        <w:t xml:space="preserve">, nebo jakékoliv její části, pokud Kupující jakýmkoli způsobem pozbude svého práva vynakládat finanční prostředky na úhradu ceny za předmět plnění, nebo toto právo </w:t>
      </w:r>
      <w:proofErr w:type="gramStart"/>
      <w:r w:rsidRPr="00436F4B">
        <w:rPr>
          <w:rFonts w:ascii="Arial Narrow" w:hAnsi="Arial Narrow" w:cs="Arial"/>
          <w:sz w:val="22"/>
          <w:szCs w:val="22"/>
          <w:lang w:eastAsia="ar-SA"/>
        </w:rPr>
        <w:t>bude</w:t>
      </w:r>
      <w:proofErr w:type="gramEnd"/>
      <w:r w:rsidRPr="00436F4B">
        <w:rPr>
          <w:rFonts w:ascii="Arial Narrow" w:hAnsi="Arial Narrow" w:cs="Arial"/>
          <w:sz w:val="22"/>
          <w:szCs w:val="22"/>
          <w:lang w:eastAsia="ar-SA"/>
        </w:rPr>
        <w:t xml:space="preserve"> jakkoliv omezeno, či zkráceno.</w:t>
      </w:r>
      <w:moveToRangeStart w:id="3" w:author="Konečná Sára" w:date="2024-08-08T08:26:00Z" w:name="move173998024"/>
      <w:r w:rsidRPr="00436F4B">
        <w:rPr>
          <w:rFonts w:ascii="Arial Narrow" w:hAnsi="Arial Narrow" w:cs="Arial"/>
          <w:sz w:val="22"/>
          <w:szCs w:val="22"/>
          <w:lang w:eastAsia="ar-SA"/>
        </w:rPr>
        <w:t xml:space="preserve"> Zejména půjde o případy, kdy poskytovatel příspěvku (MŠMT) buďto příslušný příspěvek vůči </w:t>
      </w:r>
      <w:r>
        <w:rPr>
          <w:rFonts w:ascii="Arial Narrow" w:hAnsi="Arial Narrow" w:cs="Arial"/>
          <w:sz w:val="22"/>
          <w:szCs w:val="22"/>
          <w:lang w:eastAsia="ar-SA"/>
        </w:rPr>
        <w:t>K</w:t>
      </w:r>
      <w:r w:rsidRPr="00436F4B">
        <w:rPr>
          <w:rFonts w:ascii="Arial Narrow" w:hAnsi="Arial Narrow" w:cs="Arial"/>
          <w:sz w:val="22"/>
          <w:szCs w:val="22"/>
          <w:lang w:eastAsia="ar-SA"/>
        </w:rPr>
        <w:t>upujícímu neposkytne vůbec, nebo ho jakkoliv sníží (zkrátí), nebo prohlásí příspěvek, či jeho část za neuznatelný (nebo nezpůsobilý) k hrazení ceny za</w:t>
      </w:r>
      <w:r>
        <w:rPr>
          <w:rFonts w:ascii="Arial Narrow" w:hAnsi="Arial Narrow" w:cs="Arial"/>
          <w:sz w:val="22"/>
          <w:szCs w:val="22"/>
          <w:lang w:eastAsia="ar-SA"/>
        </w:rPr>
        <w:t> </w:t>
      </w:r>
      <w:r w:rsidRPr="00436F4B">
        <w:rPr>
          <w:rFonts w:ascii="Arial Narrow" w:hAnsi="Arial Narrow" w:cs="Arial"/>
          <w:sz w:val="22"/>
          <w:szCs w:val="22"/>
          <w:lang w:eastAsia="ar-SA"/>
        </w:rPr>
        <w:t xml:space="preserve">předmět plnění. Jestliže nastane kterýkoli z uvedených případů, právo Prodávajícího na náhradu případné škody, nebo újmy je zcela a od počátku vyloučeno. </w:t>
      </w:r>
      <w:moveToRangeEnd w:id="3"/>
      <w:r w:rsidRPr="00436F4B">
        <w:rPr>
          <w:rFonts w:ascii="Arial Narrow" w:hAnsi="Arial Narrow" w:cs="Arial"/>
          <w:sz w:val="22"/>
          <w:szCs w:val="22"/>
          <w:lang w:eastAsia="ar-SA"/>
        </w:rPr>
        <w:t>Tímto není dotčeno právo prodávajícího na</w:t>
      </w:r>
      <w:r>
        <w:rPr>
          <w:rFonts w:ascii="Arial Narrow" w:hAnsi="Arial Narrow" w:cs="Arial"/>
          <w:sz w:val="22"/>
          <w:szCs w:val="22"/>
          <w:lang w:eastAsia="ar-SA"/>
        </w:rPr>
        <w:t> </w:t>
      </w:r>
      <w:r w:rsidRPr="00436F4B">
        <w:rPr>
          <w:rFonts w:ascii="Arial Narrow" w:hAnsi="Arial Narrow" w:cs="Arial"/>
          <w:sz w:val="22"/>
          <w:szCs w:val="22"/>
          <w:lang w:eastAsia="ar-SA"/>
        </w:rPr>
        <w:t>vypořádání v</w:t>
      </w:r>
      <w:r>
        <w:rPr>
          <w:rFonts w:ascii="Arial Narrow" w:hAnsi="Arial Narrow" w:cs="Arial"/>
          <w:sz w:val="22"/>
          <w:szCs w:val="22"/>
          <w:lang w:eastAsia="ar-SA"/>
        </w:rPr>
        <w:t> </w:t>
      </w:r>
      <w:r w:rsidRPr="00436F4B">
        <w:rPr>
          <w:rFonts w:ascii="Arial Narrow" w:hAnsi="Arial Narrow" w:cs="Arial"/>
          <w:sz w:val="22"/>
          <w:szCs w:val="22"/>
          <w:lang w:eastAsia="ar-SA"/>
        </w:rPr>
        <w:t>souladu s příslušnými právními předpisy.</w:t>
      </w:r>
    </w:p>
    <w:p w14:paraId="59F5EABB" w14:textId="77777777" w:rsidR="00531DA2" w:rsidRPr="00531DA2" w:rsidRDefault="00531DA2" w:rsidP="007A7348">
      <w:pPr>
        <w:numPr>
          <w:ilvl w:val="1"/>
          <w:numId w:val="34"/>
        </w:numPr>
        <w:tabs>
          <w:tab w:val="num" w:pos="709"/>
        </w:tabs>
        <w:suppressAutoHyphens/>
        <w:spacing w:after="120"/>
        <w:ind w:left="709" w:hanging="425"/>
        <w:jc w:val="both"/>
        <w:rPr>
          <w:rFonts w:ascii="Arial Narrow" w:hAnsi="Arial Narrow" w:cs="Arial"/>
          <w:sz w:val="22"/>
          <w:szCs w:val="22"/>
          <w:lang w:eastAsia="ar-SA"/>
        </w:rPr>
      </w:pPr>
      <w:r w:rsidRPr="00531DA2">
        <w:rPr>
          <w:rFonts w:ascii="Arial Narrow" w:hAnsi="Arial Narrow" w:cs="Arial"/>
          <w:sz w:val="22"/>
          <w:szCs w:val="22"/>
          <w:lang w:eastAsia="ar-SA"/>
        </w:rPr>
        <w:t xml:space="preserve">Prodávající se zavazuje zajistit v rámci plnění této smlouvy </w:t>
      </w:r>
      <w:bookmarkStart w:id="4" w:name="_Hlk63683673"/>
      <w:r w:rsidRPr="00531DA2">
        <w:rPr>
          <w:rFonts w:ascii="Arial Narrow" w:hAnsi="Arial Narrow" w:cs="Arial"/>
          <w:sz w:val="22"/>
          <w:szCs w:val="22"/>
          <w:lang w:eastAsia="ar-SA"/>
        </w:rPr>
        <w:t>legální zaměstnávání osob a zajistí pracovníkům podílejícím se na plnění smlouvy férové a důstojné pracovní podmínky</w:t>
      </w:r>
      <w:bookmarkEnd w:id="4"/>
      <w:r w:rsidRPr="00531DA2">
        <w:rPr>
          <w:rFonts w:ascii="Arial Narrow" w:hAnsi="Arial Narrow" w:cs="Arial"/>
          <w:sz w:val="22"/>
          <w:szCs w:val="22"/>
          <w:lang w:eastAsia="ar-SA"/>
        </w:rPr>
        <w:t xml:space="preserve">. Férovými a důstojnými pracovními podmínkami se rozumí takové pracovní podmínky, které splňují alespoň minimální standardy stanovené pracovněprávními a mzdovými předpisy. Prodávající je povinen zajistit splnění </w:t>
      </w:r>
      <w:r w:rsidRPr="00531DA2">
        <w:rPr>
          <w:rFonts w:ascii="Arial Narrow" w:hAnsi="Arial Narrow" w:cs="Arial"/>
          <w:sz w:val="22"/>
          <w:szCs w:val="22"/>
          <w:lang w:eastAsia="ar-SA"/>
        </w:rPr>
        <w:lastRenderedPageBreak/>
        <w:t>požadavků tohoto ustanovení smlouvy i u svých poddodavatelů. Nesplnění povinností Prodávajícího dle tohoto ujednání smlouvy se považuje za podstatné porušení smlouvy s možností odstoupení Kupujícího od této smlouvy. Odstoupení od této smlouvy je v takovém případě účinné doručením písemného oznámení o odstoupení od smlouvy druhé smluvní straně.</w:t>
      </w:r>
    </w:p>
    <w:p w14:paraId="512D8C81"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Prodávající se zavazuje, že na fakturu uvede vždy takové bankovní spojení, které bude do tuzemské banky, a které bude mít v době vystavení a splatnosti faktury zveřejněno správcem daně způsobem umožňujícím dálkový přístup, tak, jak to vyžaduje zákon o DPH, aby se Kupující nedostal do pozice ručitele za odvod DPH za Prodávajícího z důvodu platby na nezveřejněný či na zahraniční bankovní účet.</w:t>
      </w:r>
    </w:p>
    <w:p w14:paraId="5B74156A"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Pokud se Prodávající do data splatnosti faktury stane tzv. nespolehlivým plátcem DPH ve smyslu ustanoven § 106a zákona o DPH a Kupující se tak dostane do pozice, kdy dle zákona o DPH ručí za odvod DPH ze strany Prodávajícího, je Prodávající povinen o této skutečnosti Kupujícího bezodkladně informovat.</w:t>
      </w:r>
    </w:p>
    <w:p w14:paraId="0F667A92"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Pokud se Kupující dostane do pozice, kdy ze zákona ručí za odvod DPH za Prodávajícího (např. z důvodů popsaných v bodě 9.</w:t>
      </w:r>
      <w:r w:rsidR="00531DA2">
        <w:rPr>
          <w:rFonts w:ascii="Arial Narrow" w:hAnsi="Arial Narrow" w:cs="Arial"/>
          <w:sz w:val="22"/>
          <w:lang w:eastAsia="ar-SA"/>
        </w:rPr>
        <w:t>11</w:t>
      </w:r>
      <w:r w:rsidRPr="008E4F79">
        <w:rPr>
          <w:rFonts w:ascii="Arial Narrow" w:hAnsi="Arial Narrow" w:cs="Arial"/>
          <w:sz w:val="22"/>
          <w:lang w:eastAsia="ar-SA"/>
        </w:rPr>
        <w:t>. nebo 9.1</w:t>
      </w:r>
      <w:r w:rsidR="00531DA2">
        <w:rPr>
          <w:rFonts w:ascii="Arial Narrow" w:hAnsi="Arial Narrow" w:cs="Arial"/>
          <w:sz w:val="22"/>
          <w:lang w:eastAsia="ar-SA"/>
        </w:rPr>
        <w:t>2</w:t>
      </w:r>
      <w:r w:rsidRPr="008E4F79">
        <w:rPr>
          <w:rFonts w:ascii="Arial Narrow" w:hAnsi="Arial Narrow" w:cs="Arial"/>
          <w:sz w:val="22"/>
          <w:lang w:eastAsia="ar-SA"/>
        </w:rPr>
        <w:t>. tohoto článku), je Kupující oprávněn uhradit Prodávajícímu hodnotu faktury pouze ve výši bez DPH a DPH odvést na účet místně příslušného správce daně Prodávajícího a Prodávající s tímto postupem souhlasí. Dále v případě, že nastanou skutečnosti uvedené v bodě 9</w:t>
      </w:r>
      <w:r w:rsidR="00531DA2">
        <w:rPr>
          <w:rFonts w:ascii="Arial Narrow" w:hAnsi="Arial Narrow" w:cs="Arial"/>
          <w:sz w:val="22"/>
          <w:lang w:eastAsia="ar-SA"/>
        </w:rPr>
        <w:t>.11</w:t>
      </w:r>
      <w:r w:rsidRPr="008E4F79">
        <w:rPr>
          <w:rFonts w:ascii="Arial Narrow" w:hAnsi="Arial Narrow" w:cs="Arial"/>
          <w:sz w:val="22"/>
          <w:lang w:eastAsia="ar-SA"/>
        </w:rPr>
        <w:t>. tohoto článku, má Kupující také právo pozastavit platbu celé částky závazku, a to do doby, než mu Prodávající sdělí číslo takového bankovního účtu, který je veden v české bance a je zveřejněn správcem daně. Závazek se tím v obou případech považuje za splněný řádně a včas a Kupující se nedostává do prodlení s úhradou.</w:t>
      </w:r>
    </w:p>
    <w:p w14:paraId="6978FE91" w14:textId="7612ED1D"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 xml:space="preserve">Kupující si dále vyhrazuje právo uplatnit institut zvláštního způsobu zajištění daně z přidané hodnoty podle § 109a zákona o DPH. V případě, že nastanou okolnosti umožňující Kupujícímu (příjemci zdanitelného plnění) uplatnit zvláštní způsob zajištění daně podle § 109a zákona o DPH, bude Kupující (příjemce zdanitelného plnění) o této skutečnosti Prodávajícího (poskytovatele zdanitelného plnění) informovat. Při použití zvláštního způsobu zajištění daně bude příslušná výše DPH zaplacena na osobní depozitní účet Prodávajícího (poskytovatele zdanitelného plnění) vedený u jeho místně příslušného správce daně, a to v původním termínu splatnosti. V případě, že Kupující (příjemce zdanitelného plnění) institut zvláštního způsobu zajištění daně z přidané hodnoty ve shodě s tímto ujednáním uplatní, bude tato úhrada považována za splnění části závazku Kupujícího (příjemce) odpovídajícího příslušné výši DPH sjednané jako součást sjednané ceny za zdanitelné plnění. Závazek Kupujícího zaplatit sjednanou smluvní cenu včetně DPH (základ daně na účet určený </w:t>
      </w:r>
      <w:r w:rsidR="00197B47">
        <w:rPr>
          <w:rFonts w:ascii="Arial Narrow" w:hAnsi="Arial Narrow" w:cs="Arial"/>
          <w:sz w:val="22"/>
          <w:lang w:eastAsia="ar-SA"/>
        </w:rPr>
        <w:t>Prodávajícím</w:t>
      </w:r>
      <w:r w:rsidRPr="008E4F79">
        <w:rPr>
          <w:rFonts w:ascii="Arial Narrow" w:hAnsi="Arial Narrow" w:cs="Arial"/>
          <w:sz w:val="22"/>
          <w:lang w:eastAsia="ar-SA"/>
        </w:rPr>
        <w:t xml:space="preserve"> a příslušnou DPH na depozitní účet vedeny u místně příslušného správce daně </w:t>
      </w:r>
      <w:r w:rsidR="00197B47">
        <w:rPr>
          <w:rFonts w:ascii="Arial Narrow" w:hAnsi="Arial Narrow" w:cs="Arial"/>
          <w:sz w:val="22"/>
          <w:lang w:eastAsia="ar-SA"/>
        </w:rPr>
        <w:t>Prodávajícího</w:t>
      </w:r>
      <w:r w:rsidRPr="008E4F79">
        <w:rPr>
          <w:rFonts w:ascii="Arial Narrow" w:hAnsi="Arial Narrow" w:cs="Arial"/>
          <w:sz w:val="22"/>
          <w:lang w:eastAsia="ar-SA"/>
        </w:rPr>
        <w:t xml:space="preserve">, v rámci zajištění daně) se tímto považuje za splněný řádně a včas a Kupující se nedostává do prodlení s úhradou. Použití institutu zajištění daně je na rozhodnutí Kupujícího (příjemce zdanitelného plnění), který musí před realizací úhrady závazku z titulu poskytnutého plnění vyhodnotit případná rizika ručení za daň nezaplacenou dodavatelem. Kupující nepotřebuje k uplatnění institutu zvláštního zajištění daně souhlas Prodávajícího. </w:t>
      </w:r>
    </w:p>
    <w:p w14:paraId="61CADE1C"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Ustanovení 9.</w:t>
      </w:r>
      <w:r>
        <w:rPr>
          <w:rFonts w:ascii="Arial Narrow" w:hAnsi="Arial Narrow" w:cs="Arial"/>
          <w:sz w:val="22"/>
          <w:lang w:eastAsia="ar-SA"/>
        </w:rPr>
        <w:t>1</w:t>
      </w:r>
      <w:r w:rsidR="00531DA2">
        <w:rPr>
          <w:rFonts w:ascii="Arial Narrow" w:hAnsi="Arial Narrow" w:cs="Arial"/>
          <w:sz w:val="22"/>
          <w:lang w:eastAsia="ar-SA"/>
        </w:rPr>
        <w:t>1</w:t>
      </w:r>
      <w:r w:rsidRPr="008E4F79">
        <w:rPr>
          <w:rFonts w:ascii="Arial Narrow" w:hAnsi="Arial Narrow" w:cs="Arial"/>
          <w:sz w:val="22"/>
          <w:lang w:eastAsia="ar-SA"/>
        </w:rPr>
        <w:t>. až 9.1</w:t>
      </w:r>
      <w:r w:rsidR="00531DA2">
        <w:rPr>
          <w:rFonts w:ascii="Arial Narrow" w:hAnsi="Arial Narrow" w:cs="Arial"/>
          <w:sz w:val="22"/>
          <w:lang w:eastAsia="ar-SA"/>
        </w:rPr>
        <w:t>4</w:t>
      </w:r>
      <w:r w:rsidRPr="008E4F79">
        <w:rPr>
          <w:rFonts w:ascii="Arial Narrow" w:hAnsi="Arial Narrow" w:cs="Arial"/>
          <w:sz w:val="22"/>
          <w:lang w:eastAsia="ar-SA"/>
        </w:rPr>
        <w:t>. se týkají Prodávajícího, kterému je přiděleno české DIČ.</w:t>
      </w:r>
    </w:p>
    <w:p w14:paraId="3EB7C56B" w14:textId="77777777" w:rsidR="004D3044" w:rsidRPr="00436F4B" w:rsidRDefault="004D3044" w:rsidP="007A7348">
      <w:pPr>
        <w:numPr>
          <w:ilvl w:val="1"/>
          <w:numId w:val="34"/>
        </w:numPr>
        <w:tabs>
          <w:tab w:val="num" w:pos="709"/>
        </w:tabs>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je povinen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uhradit veškerou škodu, která mu vznikne nedodržením povinností uvedených výše v tomto článku, a navíc je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 oprávněn odstoupit od této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Odstoupení se stává účinným dnem jeho doručení </w:t>
      </w:r>
      <w:r w:rsidR="00757EFE"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rodávajícímu.</w:t>
      </w:r>
    </w:p>
    <w:p w14:paraId="2B1D6D45" w14:textId="77777777" w:rsidR="004D3044" w:rsidRPr="00436F4B" w:rsidRDefault="004D3044" w:rsidP="007A7348">
      <w:pPr>
        <w:numPr>
          <w:ilvl w:val="1"/>
          <w:numId w:val="34"/>
        </w:numPr>
        <w:tabs>
          <w:tab w:val="num" w:pos="709"/>
        </w:tabs>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Smluvní strany po přečtení </w:t>
      </w:r>
      <w:r w:rsidR="00757EFE"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potvrzují, že obsahu </w:t>
      </w:r>
      <w:r w:rsidR="00757EFE"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porozuměly, že </w:t>
      </w:r>
      <w:r w:rsidR="00757EFE" w:rsidRPr="00436F4B">
        <w:rPr>
          <w:rFonts w:ascii="Arial Narrow" w:hAnsi="Arial Narrow" w:cs="Arial"/>
          <w:sz w:val="22"/>
          <w:szCs w:val="22"/>
          <w:lang w:eastAsia="ar-SA"/>
        </w:rPr>
        <w:t>S</w:t>
      </w:r>
      <w:r w:rsidRPr="00436F4B">
        <w:rPr>
          <w:rFonts w:ascii="Arial Narrow" w:hAnsi="Arial Narrow" w:cs="Arial"/>
          <w:sz w:val="22"/>
          <w:szCs w:val="22"/>
          <w:lang w:eastAsia="ar-SA"/>
        </w:rPr>
        <w:t>mlouva vyjadřuje jejich pravou, svobodnou a vážnou vůli, nebyla uzavřena v tísni či za nápadně nevýhodných podmínek a na důkaz této skutečnosti ji podepisují.</w:t>
      </w:r>
    </w:p>
    <w:p w14:paraId="22F5A9EA" w14:textId="77777777" w:rsidR="004D3044" w:rsidRPr="00C6332D" w:rsidRDefault="004D3044" w:rsidP="00382C56">
      <w:pPr>
        <w:suppressAutoHyphens/>
        <w:spacing w:before="240"/>
        <w:jc w:val="both"/>
        <w:rPr>
          <w:rFonts w:ascii="Arial Narrow" w:hAnsi="Arial Narrow" w:cs="Arial"/>
          <w:sz w:val="22"/>
          <w:szCs w:val="22"/>
          <w:u w:val="single"/>
          <w:lang w:eastAsia="ar-SA"/>
        </w:rPr>
      </w:pPr>
      <w:r w:rsidRPr="00C6332D">
        <w:rPr>
          <w:rFonts w:ascii="Arial Narrow" w:hAnsi="Arial Narrow" w:cs="Arial"/>
          <w:sz w:val="22"/>
          <w:szCs w:val="22"/>
          <w:u w:val="single"/>
          <w:lang w:eastAsia="ar-SA"/>
        </w:rPr>
        <w:t>Příloh</w:t>
      </w:r>
      <w:r w:rsidR="00126B47" w:rsidRPr="00C6332D">
        <w:rPr>
          <w:rFonts w:ascii="Arial Narrow" w:hAnsi="Arial Narrow" w:cs="Arial"/>
          <w:sz w:val="22"/>
          <w:szCs w:val="22"/>
          <w:u w:val="single"/>
          <w:lang w:eastAsia="ar-SA"/>
        </w:rPr>
        <w:t>a</w:t>
      </w:r>
      <w:r w:rsidRPr="00C6332D">
        <w:rPr>
          <w:rFonts w:ascii="Arial Narrow" w:hAnsi="Arial Narrow" w:cs="Arial"/>
          <w:sz w:val="22"/>
          <w:szCs w:val="22"/>
          <w:u w:val="single"/>
          <w:lang w:eastAsia="ar-SA"/>
        </w:rPr>
        <w:t xml:space="preserve">: </w:t>
      </w:r>
    </w:p>
    <w:p w14:paraId="4584322D" w14:textId="31A80C49" w:rsidR="009C2056" w:rsidRDefault="004D3044" w:rsidP="00382C56">
      <w:pPr>
        <w:suppressAutoHyphens/>
        <w:jc w:val="both"/>
        <w:rPr>
          <w:rFonts w:ascii="Arial Narrow" w:hAnsi="Arial Narrow" w:cs="Arial"/>
          <w:b/>
          <w:sz w:val="22"/>
          <w:szCs w:val="22"/>
          <w:lang w:eastAsia="ar-SA"/>
        </w:rPr>
      </w:pPr>
      <w:r w:rsidRPr="00C6332D">
        <w:rPr>
          <w:rFonts w:ascii="Arial Narrow" w:hAnsi="Arial Narrow" w:cs="Arial"/>
          <w:sz w:val="22"/>
          <w:szCs w:val="22"/>
          <w:lang w:eastAsia="ar-SA"/>
        </w:rPr>
        <w:t xml:space="preserve">Příloha č. 1 </w:t>
      </w:r>
      <w:r w:rsidR="009F31D5" w:rsidRPr="00C6332D">
        <w:rPr>
          <w:rFonts w:ascii="Arial Narrow" w:hAnsi="Arial Narrow" w:cs="Arial"/>
          <w:sz w:val="22"/>
          <w:szCs w:val="22"/>
          <w:lang w:eastAsia="ar-SA"/>
        </w:rPr>
        <w:t>–</w:t>
      </w:r>
      <w:r w:rsidRPr="00C6332D">
        <w:rPr>
          <w:rFonts w:ascii="Arial Narrow" w:hAnsi="Arial Narrow" w:cs="Arial"/>
          <w:sz w:val="22"/>
          <w:szCs w:val="22"/>
          <w:lang w:eastAsia="ar-SA"/>
        </w:rPr>
        <w:t xml:space="preserve"> </w:t>
      </w:r>
      <w:r w:rsidR="009F31D5" w:rsidRPr="00C6332D">
        <w:rPr>
          <w:rFonts w:ascii="Arial Narrow" w:hAnsi="Arial Narrow" w:cs="Arial"/>
          <w:b/>
          <w:sz w:val="22"/>
          <w:szCs w:val="22"/>
          <w:lang w:eastAsia="ar-SA"/>
        </w:rPr>
        <w:t>Podrobná t</w:t>
      </w:r>
      <w:r w:rsidR="009C2056" w:rsidRPr="00C6332D">
        <w:rPr>
          <w:rFonts w:ascii="Arial Narrow" w:hAnsi="Arial Narrow" w:cs="Arial"/>
          <w:b/>
          <w:sz w:val="22"/>
          <w:szCs w:val="22"/>
          <w:lang w:eastAsia="ar-SA"/>
        </w:rPr>
        <w:t xml:space="preserve">echnická specifikace předmětu </w:t>
      </w:r>
      <w:r w:rsidR="009C2056" w:rsidRPr="005B2B1E">
        <w:rPr>
          <w:rFonts w:ascii="Arial Narrow" w:hAnsi="Arial Narrow" w:cs="Arial"/>
          <w:b/>
          <w:sz w:val="22"/>
          <w:szCs w:val="22"/>
          <w:lang w:eastAsia="ar-SA"/>
        </w:rPr>
        <w:t>plnění</w:t>
      </w:r>
      <w:r w:rsidR="008A6E04" w:rsidRPr="005B2B1E">
        <w:rPr>
          <w:rFonts w:ascii="Arial Narrow" w:hAnsi="Arial Narrow" w:cs="Arial"/>
          <w:b/>
          <w:sz w:val="22"/>
          <w:szCs w:val="22"/>
          <w:lang w:eastAsia="ar-SA"/>
        </w:rPr>
        <w:t xml:space="preserve"> </w:t>
      </w:r>
    </w:p>
    <w:p w14:paraId="7B85BCB7" w14:textId="77777777" w:rsidR="00B41F01" w:rsidRPr="00436F4B" w:rsidRDefault="00B41F01" w:rsidP="004D3044">
      <w:pPr>
        <w:suppressAutoHyphens/>
        <w:ind w:left="360"/>
        <w:jc w:val="both"/>
        <w:rPr>
          <w:rFonts w:ascii="Arial Narrow" w:hAnsi="Arial Narrow" w:cs="Arial"/>
          <w:sz w:val="22"/>
          <w:szCs w:val="22"/>
          <w:lang w:eastAsia="ar-SA"/>
        </w:rPr>
      </w:pPr>
    </w:p>
    <w:p w14:paraId="54A5A68D" w14:textId="77777777" w:rsidR="004D3044" w:rsidRPr="00436F4B" w:rsidRDefault="004D3044" w:rsidP="004D3044">
      <w:pPr>
        <w:suppressAutoHyphens/>
        <w:ind w:left="360"/>
        <w:jc w:val="both"/>
        <w:rPr>
          <w:rFonts w:ascii="Arial Narrow" w:hAnsi="Arial Narrow" w:cs="Arial"/>
          <w:sz w:val="22"/>
          <w:szCs w:val="22"/>
          <w:lang w:eastAsia="ar-SA"/>
        </w:rPr>
      </w:pPr>
    </w:p>
    <w:tbl>
      <w:tblPr>
        <w:tblW w:w="9557" w:type="dxa"/>
        <w:tblInd w:w="364" w:type="dxa"/>
        <w:tblCellMar>
          <w:left w:w="70" w:type="dxa"/>
          <w:right w:w="70" w:type="dxa"/>
        </w:tblCellMar>
        <w:tblLook w:val="04A0" w:firstRow="1" w:lastRow="0" w:firstColumn="1" w:lastColumn="0" w:noHBand="0" w:noVBand="1"/>
      </w:tblPr>
      <w:tblGrid>
        <w:gridCol w:w="5235"/>
        <w:gridCol w:w="211"/>
        <w:gridCol w:w="498"/>
        <w:gridCol w:w="3613"/>
      </w:tblGrid>
      <w:tr w:rsidR="004D3044" w:rsidRPr="00436F4B" w14:paraId="7D8F3779" w14:textId="77777777" w:rsidTr="00D62BF5">
        <w:tc>
          <w:tcPr>
            <w:tcW w:w="5235" w:type="dxa"/>
            <w:shd w:val="clear" w:color="auto" w:fill="auto"/>
          </w:tcPr>
          <w:p w14:paraId="71F3429D" w14:textId="77777777" w:rsidR="004D3044" w:rsidRPr="00436F4B" w:rsidRDefault="004D3044" w:rsidP="00382C56">
            <w:pPr>
              <w:tabs>
                <w:tab w:val="right" w:pos="9072"/>
              </w:tabs>
              <w:suppressAutoHyphens/>
              <w:rPr>
                <w:rFonts w:ascii="Arial Narrow" w:hAnsi="Arial Narrow" w:cs="Arial"/>
                <w:sz w:val="22"/>
                <w:szCs w:val="22"/>
                <w:lang w:eastAsia="ar-SA"/>
              </w:rPr>
            </w:pPr>
            <w:r w:rsidRPr="00436F4B">
              <w:rPr>
                <w:rFonts w:ascii="Arial Narrow" w:hAnsi="Arial Narrow" w:cs="Arial"/>
                <w:sz w:val="22"/>
                <w:szCs w:val="22"/>
                <w:lang w:eastAsia="ar-SA"/>
              </w:rPr>
              <w:t>Za Kupujícího dne …</w:t>
            </w:r>
            <w:r w:rsidR="00D9649C" w:rsidRPr="00436F4B">
              <w:rPr>
                <w:rFonts w:ascii="Arial Narrow" w:hAnsi="Arial Narrow" w:cs="Arial"/>
                <w:sz w:val="22"/>
                <w:szCs w:val="22"/>
                <w:lang w:eastAsia="ar-SA"/>
              </w:rPr>
              <w:t>………</w:t>
            </w:r>
            <w:r w:rsidR="00382C56">
              <w:rPr>
                <w:rFonts w:ascii="Arial Narrow" w:hAnsi="Arial Narrow" w:cs="Arial"/>
                <w:sz w:val="22"/>
                <w:szCs w:val="22"/>
                <w:lang w:eastAsia="ar-SA"/>
              </w:rPr>
              <w:t>……</w:t>
            </w:r>
          </w:p>
        </w:tc>
        <w:tc>
          <w:tcPr>
            <w:tcW w:w="211" w:type="dxa"/>
            <w:shd w:val="clear" w:color="auto" w:fill="auto"/>
          </w:tcPr>
          <w:p w14:paraId="1C4F879C" w14:textId="77777777" w:rsidR="004D3044" w:rsidRPr="00436F4B" w:rsidRDefault="004D3044" w:rsidP="004D3044">
            <w:pPr>
              <w:suppressAutoHyphens/>
              <w:jc w:val="center"/>
              <w:rPr>
                <w:rFonts w:ascii="Arial Narrow" w:hAnsi="Arial Narrow" w:cs="Arial"/>
                <w:sz w:val="22"/>
                <w:szCs w:val="22"/>
                <w:lang w:eastAsia="ar-SA"/>
              </w:rPr>
            </w:pPr>
          </w:p>
        </w:tc>
        <w:tc>
          <w:tcPr>
            <w:tcW w:w="4111" w:type="dxa"/>
            <w:gridSpan w:val="2"/>
            <w:shd w:val="clear" w:color="auto" w:fill="auto"/>
          </w:tcPr>
          <w:p w14:paraId="321227D7" w14:textId="77777777" w:rsidR="004D3044" w:rsidRPr="00436F4B" w:rsidRDefault="004D3044" w:rsidP="00382C56">
            <w:pPr>
              <w:suppressAutoHyphens/>
              <w:rPr>
                <w:rFonts w:ascii="Arial Narrow" w:hAnsi="Arial Narrow" w:cs="Arial"/>
                <w:sz w:val="22"/>
                <w:szCs w:val="22"/>
                <w:lang w:eastAsia="ar-SA"/>
              </w:rPr>
            </w:pPr>
            <w:r w:rsidRPr="00436F4B">
              <w:rPr>
                <w:rFonts w:ascii="Arial Narrow" w:hAnsi="Arial Narrow" w:cs="Arial"/>
                <w:sz w:val="22"/>
                <w:szCs w:val="22"/>
                <w:lang w:eastAsia="ar-SA"/>
              </w:rPr>
              <w:t>Za Prodávajícího dne ………</w:t>
            </w:r>
            <w:r w:rsidR="00D9649C" w:rsidRPr="00436F4B">
              <w:rPr>
                <w:rFonts w:ascii="Arial Narrow" w:hAnsi="Arial Narrow" w:cs="Arial"/>
                <w:sz w:val="22"/>
                <w:szCs w:val="22"/>
                <w:lang w:eastAsia="ar-SA"/>
              </w:rPr>
              <w:t>…</w:t>
            </w:r>
            <w:proofErr w:type="gramStart"/>
            <w:r w:rsidR="00D9649C" w:rsidRPr="00436F4B">
              <w:rPr>
                <w:rFonts w:ascii="Arial Narrow" w:hAnsi="Arial Narrow" w:cs="Arial"/>
                <w:sz w:val="22"/>
                <w:szCs w:val="22"/>
                <w:lang w:eastAsia="ar-SA"/>
              </w:rPr>
              <w:t>…</w:t>
            </w:r>
            <w:r w:rsidR="00382C56">
              <w:rPr>
                <w:rFonts w:ascii="Arial Narrow" w:hAnsi="Arial Narrow" w:cs="Arial"/>
                <w:sz w:val="22"/>
                <w:szCs w:val="22"/>
                <w:lang w:eastAsia="ar-SA"/>
              </w:rPr>
              <w:t>….</w:t>
            </w:r>
            <w:proofErr w:type="gramEnd"/>
          </w:p>
        </w:tc>
      </w:tr>
      <w:tr w:rsidR="00D10901" w:rsidRPr="00436F4B" w14:paraId="1F55A682" w14:textId="77777777" w:rsidTr="00D62BF5">
        <w:trPr>
          <w:trHeight w:val="1089"/>
        </w:trPr>
        <w:tc>
          <w:tcPr>
            <w:tcW w:w="5235" w:type="dxa"/>
            <w:tcBorders>
              <w:bottom w:val="dashSmallGap" w:sz="8" w:space="0" w:color="00000A"/>
            </w:tcBorders>
            <w:shd w:val="clear" w:color="auto" w:fill="auto"/>
          </w:tcPr>
          <w:p w14:paraId="7A500B06" w14:textId="77777777" w:rsidR="00D10901" w:rsidRPr="00436F4B" w:rsidRDefault="00D10901" w:rsidP="00D10901">
            <w:pPr>
              <w:rPr>
                <w:rFonts w:ascii="Arial Narrow" w:hAnsi="Arial Narrow" w:cs="Arial"/>
                <w:sz w:val="22"/>
                <w:szCs w:val="22"/>
              </w:rPr>
            </w:pPr>
          </w:p>
          <w:p w14:paraId="6BC3DEF0" w14:textId="77777777" w:rsidR="00D10901" w:rsidRPr="00436F4B" w:rsidRDefault="00D10901" w:rsidP="00D10901">
            <w:pPr>
              <w:rPr>
                <w:rFonts w:ascii="Arial Narrow" w:hAnsi="Arial Narrow" w:cs="Arial"/>
                <w:sz w:val="22"/>
                <w:szCs w:val="22"/>
              </w:rPr>
            </w:pPr>
          </w:p>
          <w:p w14:paraId="544C7D78" w14:textId="77777777" w:rsidR="00A26969" w:rsidRPr="00436F4B" w:rsidRDefault="00A26969" w:rsidP="00D10901">
            <w:pPr>
              <w:rPr>
                <w:rFonts w:ascii="Arial Narrow" w:hAnsi="Arial Narrow" w:cs="Arial"/>
                <w:sz w:val="22"/>
                <w:szCs w:val="22"/>
              </w:rPr>
            </w:pPr>
          </w:p>
          <w:p w14:paraId="15764E2C" w14:textId="77777777" w:rsidR="00A26969" w:rsidRPr="00436F4B" w:rsidRDefault="00A26969" w:rsidP="00D10901">
            <w:pPr>
              <w:rPr>
                <w:rFonts w:ascii="Arial Narrow" w:hAnsi="Arial Narrow" w:cs="Arial"/>
                <w:sz w:val="22"/>
                <w:szCs w:val="22"/>
              </w:rPr>
            </w:pPr>
          </w:p>
          <w:p w14:paraId="76A19ED6" w14:textId="77777777" w:rsidR="00D10901" w:rsidRPr="00436F4B" w:rsidRDefault="00D10901" w:rsidP="00D10901">
            <w:pPr>
              <w:rPr>
                <w:rFonts w:ascii="Arial Narrow" w:hAnsi="Arial Narrow" w:cs="Arial"/>
                <w:sz w:val="22"/>
                <w:szCs w:val="22"/>
              </w:rPr>
            </w:pPr>
          </w:p>
          <w:p w14:paraId="31576211" w14:textId="77777777" w:rsidR="00D10901" w:rsidRPr="00436F4B" w:rsidRDefault="00D10901" w:rsidP="00D10901">
            <w:pPr>
              <w:rPr>
                <w:rFonts w:ascii="Arial Narrow" w:hAnsi="Arial Narrow" w:cs="Arial"/>
                <w:sz w:val="22"/>
                <w:szCs w:val="22"/>
              </w:rPr>
            </w:pPr>
          </w:p>
          <w:p w14:paraId="0059F66E" w14:textId="77777777" w:rsidR="00D10901" w:rsidRPr="00436F4B" w:rsidRDefault="00D10901" w:rsidP="00D10901">
            <w:pPr>
              <w:jc w:val="center"/>
              <w:rPr>
                <w:rFonts w:ascii="Arial Narrow" w:hAnsi="Arial Narrow" w:cs="Arial"/>
                <w:sz w:val="22"/>
                <w:szCs w:val="22"/>
              </w:rPr>
            </w:pPr>
          </w:p>
        </w:tc>
        <w:tc>
          <w:tcPr>
            <w:tcW w:w="709" w:type="dxa"/>
            <w:gridSpan w:val="2"/>
            <w:shd w:val="clear" w:color="auto" w:fill="auto"/>
          </w:tcPr>
          <w:p w14:paraId="164F7BAE" w14:textId="77777777" w:rsidR="00D10901" w:rsidRPr="00436F4B" w:rsidRDefault="00D10901" w:rsidP="00D10901">
            <w:pPr>
              <w:rPr>
                <w:rFonts w:ascii="Arial Narrow" w:hAnsi="Arial Narrow" w:cs="Arial"/>
                <w:sz w:val="22"/>
                <w:szCs w:val="22"/>
              </w:rPr>
            </w:pPr>
          </w:p>
        </w:tc>
        <w:tc>
          <w:tcPr>
            <w:tcW w:w="3613" w:type="dxa"/>
            <w:tcBorders>
              <w:bottom w:val="dashSmallGap" w:sz="8" w:space="0" w:color="00000A"/>
            </w:tcBorders>
            <w:shd w:val="clear" w:color="auto" w:fill="auto"/>
          </w:tcPr>
          <w:p w14:paraId="02489204" w14:textId="77777777" w:rsidR="00D10901" w:rsidRPr="00436F4B" w:rsidRDefault="00D10901" w:rsidP="00D10901">
            <w:pPr>
              <w:rPr>
                <w:rFonts w:ascii="Arial Narrow" w:hAnsi="Arial Narrow" w:cs="Arial"/>
                <w:sz w:val="22"/>
                <w:szCs w:val="22"/>
              </w:rPr>
            </w:pPr>
            <w:r w:rsidRPr="00436F4B">
              <w:rPr>
                <w:rFonts w:ascii="Arial Narrow" w:hAnsi="Arial Narrow" w:cs="Arial"/>
                <w:sz w:val="22"/>
                <w:szCs w:val="22"/>
              </w:rPr>
              <w:t xml:space="preserve"> </w:t>
            </w:r>
          </w:p>
          <w:p w14:paraId="35165018" w14:textId="77777777" w:rsidR="00D10901" w:rsidRPr="00436F4B" w:rsidRDefault="00D10901" w:rsidP="00D10901">
            <w:pPr>
              <w:rPr>
                <w:rFonts w:ascii="Arial Narrow" w:hAnsi="Arial Narrow" w:cs="Arial"/>
                <w:sz w:val="22"/>
                <w:szCs w:val="22"/>
              </w:rPr>
            </w:pPr>
          </w:p>
          <w:p w14:paraId="340B6DF0" w14:textId="77777777" w:rsidR="00D10901" w:rsidRPr="00436F4B" w:rsidRDefault="00D10901" w:rsidP="00D10901">
            <w:pPr>
              <w:rPr>
                <w:rFonts w:ascii="Arial Narrow" w:hAnsi="Arial Narrow" w:cs="Arial"/>
                <w:sz w:val="22"/>
                <w:szCs w:val="22"/>
              </w:rPr>
            </w:pPr>
          </w:p>
          <w:p w14:paraId="35855C34" w14:textId="77777777" w:rsidR="00D10901" w:rsidRPr="00436F4B" w:rsidRDefault="00D10901" w:rsidP="00D10901">
            <w:pPr>
              <w:rPr>
                <w:rFonts w:ascii="Arial Narrow" w:hAnsi="Arial Narrow" w:cs="Arial"/>
                <w:sz w:val="22"/>
                <w:szCs w:val="22"/>
              </w:rPr>
            </w:pPr>
          </w:p>
          <w:p w14:paraId="582F0813" w14:textId="77777777" w:rsidR="00D10901" w:rsidRPr="00436F4B" w:rsidRDefault="00D10901" w:rsidP="00D10901">
            <w:pPr>
              <w:pStyle w:val="Zhlav"/>
              <w:tabs>
                <w:tab w:val="left" w:pos="708"/>
              </w:tabs>
              <w:rPr>
                <w:rFonts w:ascii="Arial Narrow" w:hAnsi="Arial Narrow" w:cs="Arial"/>
                <w:sz w:val="22"/>
                <w:szCs w:val="22"/>
                <w:lang w:val="cs-CZ" w:eastAsia="cs-CZ"/>
              </w:rPr>
            </w:pPr>
          </w:p>
        </w:tc>
      </w:tr>
      <w:tr w:rsidR="00D10901" w:rsidRPr="00436F4B" w14:paraId="17AE1CBD" w14:textId="77777777" w:rsidTr="00D62BF5">
        <w:trPr>
          <w:trHeight w:val="581"/>
        </w:trPr>
        <w:tc>
          <w:tcPr>
            <w:tcW w:w="5235" w:type="dxa"/>
            <w:tcBorders>
              <w:top w:val="dashSmallGap" w:sz="8" w:space="0" w:color="00000A"/>
            </w:tcBorders>
            <w:shd w:val="clear" w:color="auto" w:fill="auto"/>
          </w:tcPr>
          <w:p w14:paraId="33E18864" w14:textId="77777777" w:rsidR="00832742" w:rsidRPr="00C963E2" w:rsidRDefault="00832742" w:rsidP="00832742">
            <w:pPr>
              <w:jc w:val="center"/>
              <w:rPr>
                <w:rFonts w:ascii="Arial Narrow" w:hAnsi="Arial Narrow" w:cs="Arial"/>
                <w:b/>
                <w:sz w:val="22"/>
                <w:szCs w:val="22"/>
              </w:rPr>
            </w:pPr>
            <w:r w:rsidRPr="00C963E2">
              <w:rPr>
                <w:rFonts w:ascii="Arial Narrow" w:hAnsi="Arial Narrow" w:cs="Arial"/>
                <w:b/>
                <w:sz w:val="22"/>
                <w:szCs w:val="22"/>
              </w:rPr>
              <w:t>doc. MUDr. Rastislav Maďar, Ph.D., MBA, FRCPS</w:t>
            </w:r>
          </w:p>
          <w:p w14:paraId="6E3A42E3" w14:textId="77777777" w:rsidR="00832742" w:rsidRPr="00C963E2" w:rsidRDefault="00832742" w:rsidP="00832742">
            <w:pPr>
              <w:jc w:val="center"/>
              <w:rPr>
                <w:rFonts w:ascii="Arial Narrow" w:hAnsi="Arial Narrow" w:cs="Arial"/>
                <w:sz w:val="22"/>
                <w:szCs w:val="22"/>
              </w:rPr>
            </w:pPr>
            <w:r w:rsidRPr="00C963E2">
              <w:rPr>
                <w:rFonts w:ascii="Arial Narrow" w:hAnsi="Arial Narrow" w:cs="Arial"/>
                <w:sz w:val="22"/>
                <w:szCs w:val="22"/>
              </w:rPr>
              <w:t>děkan Lékařské fakulty Ostravské univerzity</w:t>
            </w:r>
          </w:p>
          <w:p w14:paraId="4C24E125" w14:textId="77777777" w:rsidR="000D6AAB" w:rsidRPr="00436F4B" w:rsidRDefault="000D6AAB" w:rsidP="00D62BF5">
            <w:pPr>
              <w:jc w:val="center"/>
              <w:rPr>
                <w:rFonts w:ascii="Arial Narrow" w:hAnsi="Arial Narrow" w:cs="Arial"/>
                <w:bCs/>
                <w:sz w:val="22"/>
                <w:szCs w:val="22"/>
              </w:rPr>
            </w:pPr>
          </w:p>
          <w:p w14:paraId="3DDE2AD3" w14:textId="77777777" w:rsidR="00D10901" w:rsidRPr="00436F4B" w:rsidRDefault="00D10901" w:rsidP="00854633">
            <w:pPr>
              <w:jc w:val="center"/>
              <w:rPr>
                <w:rFonts w:ascii="Arial Narrow" w:hAnsi="Arial Narrow" w:cs="Arial"/>
                <w:sz w:val="22"/>
                <w:szCs w:val="22"/>
              </w:rPr>
            </w:pPr>
          </w:p>
        </w:tc>
        <w:tc>
          <w:tcPr>
            <w:tcW w:w="211" w:type="dxa"/>
            <w:shd w:val="clear" w:color="auto" w:fill="auto"/>
          </w:tcPr>
          <w:p w14:paraId="0F1DA717" w14:textId="77777777" w:rsidR="00D10901" w:rsidRPr="00436F4B" w:rsidRDefault="00D10901" w:rsidP="00D10901">
            <w:pPr>
              <w:jc w:val="center"/>
              <w:rPr>
                <w:rFonts w:ascii="Arial Narrow" w:hAnsi="Arial Narrow" w:cs="Arial"/>
                <w:sz w:val="22"/>
                <w:szCs w:val="22"/>
              </w:rPr>
            </w:pPr>
          </w:p>
        </w:tc>
        <w:tc>
          <w:tcPr>
            <w:tcW w:w="4111" w:type="dxa"/>
            <w:gridSpan w:val="2"/>
            <w:tcBorders>
              <w:top w:val="dashSmallGap" w:sz="8" w:space="0" w:color="00000A"/>
            </w:tcBorders>
            <w:shd w:val="clear" w:color="auto" w:fill="auto"/>
          </w:tcPr>
          <w:p w14:paraId="7F9FC6F0" w14:textId="77777777" w:rsidR="00D10901" w:rsidRPr="00832742" w:rsidRDefault="00D10901" w:rsidP="00D10901">
            <w:pPr>
              <w:spacing w:before="120"/>
              <w:jc w:val="center"/>
              <w:rPr>
                <w:rFonts w:ascii="Arial Narrow" w:hAnsi="Arial Narrow" w:cs="Arial"/>
                <w:sz w:val="22"/>
                <w:szCs w:val="22"/>
              </w:rPr>
            </w:pPr>
            <w:r w:rsidRPr="00832742">
              <w:rPr>
                <w:rFonts w:ascii="Arial Narrow" w:hAnsi="Arial Narrow" w:cs="Arial"/>
                <w:sz w:val="22"/>
                <w:szCs w:val="22"/>
                <w:highlight w:val="yellow"/>
              </w:rPr>
              <w:t>(</w:t>
            </w:r>
            <w:r w:rsidR="006B2D4C" w:rsidRPr="00832742">
              <w:rPr>
                <w:rFonts w:ascii="Arial Narrow" w:hAnsi="Arial Narrow" w:cs="Arial"/>
                <w:sz w:val="22"/>
                <w:szCs w:val="22"/>
                <w:highlight w:val="yellow"/>
              </w:rPr>
              <w:t>--------------------</w:t>
            </w:r>
            <w:r w:rsidRPr="00832742">
              <w:rPr>
                <w:rFonts w:ascii="Arial Narrow" w:hAnsi="Arial Narrow" w:cs="Arial"/>
                <w:sz w:val="22"/>
                <w:szCs w:val="22"/>
                <w:highlight w:val="yellow"/>
              </w:rPr>
              <w:t>)</w:t>
            </w:r>
          </w:p>
          <w:p w14:paraId="2F9FDE20" w14:textId="77777777" w:rsidR="00D10901" w:rsidRPr="00436F4B" w:rsidRDefault="00D10901" w:rsidP="00D10901">
            <w:pPr>
              <w:spacing w:before="120"/>
              <w:jc w:val="center"/>
              <w:rPr>
                <w:rFonts w:ascii="Arial Narrow" w:hAnsi="Arial Narrow" w:cs="Arial"/>
                <w:sz w:val="22"/>
                <w:szCs w:val="22"/>
              </w:rPr>
            </w:pPr>
          </w:p>
          <w:p w14:paraId="23192BB2" w14:textId="77777777" w:rsidR="00D10901" w:rsidRPr="00436F4B" w:rsidRDefault="00D10901" w:rsidP="000D6AAB">
            <w:pPr>
              <w:spacing w:before="120"/>
              <w:jc w:val="center"/>
              <w:rPr>
                <w:rFonts w:ascii="Arial Narrow" w:hAnsi="Arial Narrow" w:cs="Arial"/>
                <w:sz w:val="22"/>
                <w:szCs w:val="22"/>
              </w:rPr>
            </w:pPr>
          </w:p>
        </w:tc>
      </w:tr>
    </w:tbl>
    <w:p w14:paraId="0D9146AB" w14:textId="77777777" w:rsidR="00DF61A8" w:rsidRPr="00436F4B" w:rsidRDefault="00DF61A8" w:rsidP="0098675D">
      <w:pPr>
        <w:tabs>
          <w:tab w:val="left" w:pos="1650"/>
        </w:tabs>
        <w:rPr>
          <w:rFonts w:ascii="Arial Narrow" w:hAnsi="Arial Narrow"/>
        </w:rPr>
      </w:pPr>
    </w:p>
    <w:sectPr w:rsidR="00DF61A8" w:rsidRPr="00436F4B">
      <w:headerReference w:type="default" r:id="rId8"/>
      <w:footerReference w:type="default" r:id="rId9"/>
      <w:footerReference w:type="first" r:id="rId10"/>
      <w:pgSz w:w="11906" w:h="16838"/>
      <w:pgMar w:top="1440" w:right="1418" w:bottom="1134" w:left="1418" w:header="709" w:footer="851"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82313C" w16cex:dateUtc="2024-02-22T19:46:00Z"/>
  <w16cex:commentExtensible w16cex:durableId="29822EF1" w16cex:dateUtc="2024-02-22T19:37:00Z"/>
  <w16cex:commentExtensible w16cex:durableId="29822E12" w16cex:dateUtc="2024-02-22T19:3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7E5F4E" w14:textId="77777777" w:rsidR="006F3CEA" w:rsidRDefault="006F3CEA">
      <w:r>
        <w:separator/>
      </w:r>
    </w:p>
  </w:endnote>
  <w:endnote w:type="continuationSeparator" w:id="0">
    <w:p w14:paraId="094A4A3F" w14:textId="77777777" w:rsidR="006F3CEA" w:rsidRDefault="006F3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Droid Sans">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E8FCC" w14:textId="77777777" w:rsidR="00F05F92" w:rsidRDefault="00F05F92">
    <w:pPr>
      <w:pStyle w:val="Zpat"/>
      <w:tabs>
        <w:tab w:val="clear" w:pos="4536"/>
        <w:tab w:val="clear" w:pos="9072"/>
        <w:tab w:val="left" w:pos="3000"/>
      </w:tabs>
      <w:jc w:val="right"/>
      <w:rPr>
        <w:rFonts w:ascii="Arial" w:hAnsi="Arial" w:cs="Arial"/>
      </w:rPr>
    </w:pPr>
  </w:p>
  <w:p w14:paraId="048F4C5F" w14:textId="77777777" w:rsidR="00F05F92" w:rsidRDefault="00F05F92">
    <w:pPr>
      <w:jc w:val="right"/>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5EBC9" w14:textId="168A91BB" w:rsidR="00F05F92" w:rsidRDefault="007A7348">
    <w:pPr>
      <w:pStyle w:val="Zpat"/>
      <w:ind w:right="360"/>
      <w:jc w:val="right"/>
    </w:pPr>
    <w:r>
      <w:rPr>
        <w:noProof/>
      </w:rPr>
      <mc:AlternateContent>
        <mc:Choice Requires="wps">
          <w:drawing>
            <wp:anchor distT="0" distB="0" distL="0" distR="0" simplePos="0" relativeHeight="251657728" behindDoc="0" locked="0" layoutInCell="1" allowOverlap="1" wp14:anchorId="78EA7F2B" wp14:editId="54E5FF93">
              <wp:simplePos x="0" y="0"/>
              <wp:positionH relativeFrom="page">
                <wp:posOffset>6416675</wp:posOffset>
              </wp:positionH>
              <wp:positionV relativeFrom="paragraph">
                <wp:posOffset>635</wp:posOffset>
              </wp:positionV>
              <wp:extent cx="242570" cy="292735"/>
              <wp:effectExtent l="6350" t="635" r="8255" b="190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70" cy="2927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1D97AB" w14:textId="77777777" w:rsidR="00F05F92" w:rsidRDefault="00F05F92">
                          <w:pPr>
                            <w:pStyle w:val="Zpat"/>
                            <w:jc w:val="right"/>
                            <w:rPr>
                              <w:rFonts w:cs="Arial"/>
                            </w:rPr>
                          </w:pPr>
                        </w:p>
                        <w:p w14:paraId="25506F7D" w14:textId="77777777" w:rsidR="00F05F92" w:rsidRDefault="00F05F92">
                          <w:pPr>
                            <w:pStyle w:val="Zpat"/>
                            <w:ind w:right="3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EA7F2B" id="_x0000_t202" coordsize="21600,21600" o:spt="202" path="m,l,21600r21600,l21600,xe">
              <v:stroke joinstyle="miter"/>
              <v:path gradientshapeok="t" o:connecttype="rect"/>
            </v:shapetype>
            <v:shape id="Text Box 1" o:spid="_x0000_s1026" type="#_x0000_t202" style="position:absolute;left:0;text-align:left;margin-left:505.25pt;margin-top:.05pt;width:19.1pt;height:23.0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" stroked="f">
              <v:fill opacity="0"/>
              <v:textbox inset="0,0,0,0">
                <w:txbxContent>
                  <w:p w14:paraId="571D97AB" w14:textId="77777777" w:rsidR="00F05F92" w:rsidRDefault="00F05F92">
                    <w:pPr>
                      <w:pStyle w:val="Zpat"/>
                      <w:jc w:val="right"/>
                      <w:rPr>
                        <w:rFonts w:cs="Arial"/>
                      </w:rPr>
                    </w:pPr>
                  </w:p>
                  <w:p w14:paraId="25506F7D" w14:textId="77777777" w:rsidR="00F05F92" w:rsidRDefault="00F05F92">
                    <w:pPr>
                      <w:pStyle w:val="Zpat"/>
                      <w:ind w:right="360"/>
                    </w:pP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F31193" w14:textId="77777777" w:rsidR="006F3CEA" w:rsidRDefault="006F3CEA">
      <w:r>
        <w:separator/>
      </w:r>
    </w:p>
  </w:footnote>
  <w:footnote w:type="continuationSeparator" w:id="0">
    <w:p w14:paraId="46B3130B" w14:textId="77777777" w:rsidR="006F3CEA" w:rsidRDefault="006F3C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372AB" w14:textId="77777777" w:rsidR="00F05F92" w:rsidRDefault="00F05F92">
    <w:pPr>
      <w:pStyle w:val="Zhlav"/>
      <w:tabs>
        <w:tab w:val="clear" w:pos="4536"/>
        <w:tab w:val="center" w:pos="6663"/>
      </w:tabs>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Čl. %1"/>
      <w:lvlJc w:val="left"/>
      <w:pPr>
        <w:tabs>
          <w:tab w:val="num" w:pos="720"/>
        </w:tabs>
        <w:ind w:left="432" w:hanging="432"/>
      </w:pPr>
      <w:rPr>
        <w:b/>
        <w:i w:val="0"/>
        <w:sz w:val="28"/>
      </w:r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04"/>
    <w:multiLevelType w:val="multilevel"/>
    <w:tmpl w:val="23025CFA"/>
    <w:name w:val="WW8Num5"/>
    <w:lvl w:ilvl="0">
      <w:start w:val="1"/>
      <w:numFmt w:val="decimal"/>
      <w:lvlText w:val="%1."/>
      <w:lvlJc w:val="left"/>
      <w:pPr>
        <w:tabs>
          <w:tab w:val="num" w:pos="720"/>
        </w:tabs>
        <w:ind w:left="720" w:hanging="360"/>
      </w:pPr>
      <w:rPr>
        <w:rFonts w:ascii="Arial Narrow" w:hAnsi="Arial Narrow" w:cs="Arial" w:hint="default"/>
        <w:b/>
        <w:bCs/>
      </w:rPr>
    </w:lvl>
    <w:lvl w:ilvl="1">
      <w:start w:val="1"/>
      <w:numFmt w:val="decimal"/>
      <w:lvlText w:val="%1.%2."/>
      <w:lvlJc w:val="left"/>
      <w:pPr>
        <w:tabs>
          <w:tab w:val="num" w:pos="1428"/>
        </w:tabs>
        <w:ind w:left="1428" w:hanging="720"/>
      </w:pPr>
      <w:rPr>
        <w:rFonts w:ascii="Arial Narrow" w:hAnsi="Arial Narrow" w:cs="Arial" w:hint="default"/>
      </w:rPr>
    </w:lvl>
    <w:lvl w:ilvl="2">
      <w:start w:val="1"/>
      <w:numFmt w:val="decimal"/>
      <w:lvlText w:val="%1.%2.%3."/>
      <w:lvlJc w:val="left"/>
      <w:pPr>
        <w:tabs>
          <w:tab w:val="num" w:pos="1997"/>
        </w:tabs>
        <w:ind w:left="1997" w:hanging="720"/>
      </w:pPr>
      <w:rPr>
        <w:rFonts w:ascii="Arial Narrow" w:hAnsi="Arial Narrow" w:cs="Arial" w:hint="default"/>
        <w:b w:val="0"/>
        <w:color w:val="auto"/>
      </w:rPr>
    </w:lvl>
    <w:lvl w:ilvl="3">
      <w:start w:val="1"/>
      <w:numFmt w:val="decimal"/>
      <w:lvlText w:val="%1.%2.%3.%4."/>
      <w:lvlJc w:val="left"/>
      <w:pPr>
        <w:tabs>
          <w:tab w:val="num" w:pos="2484"/>
        </w:tabs>
        <w:ind w:left="2484" w:hanging="1080"/>
      </w:pPr>
      <w:rPr>
        <w:rFonts w:ascii="Arial Narrow" w:hAnsi="Arial Narrow" w:cs="Arial" w:hint="default"/>
      </w:rPr>
    </w:lvl>
    <w:lvl w:ilvl="4">
      <w:start w:val="1"/>
      <w:numFmt w:val="decimal"/>
      <w:lvlText w:val="%1.%2.%3.%4.%5."/>
      <w:lvlJc w:val="left"/>
      <w:pPr>
        <w:tabs>
          <w:tab w:val="num" w:pos="2832"/>
        </w:tabs>
        <w:ind w:left="2832" w:hanging="1080"/>
      </w:pPr>
    </w:lvl>
    <w:lvl w:ilvl="5">
      <w:start w:val="1"/>
      <w:numFmt w:val="decimal"/>
      <w:lvlText w:val="%1.%2.%3.%4.%5.%6."/>
      <w:lvlJc w:val="left"/>
      <w:pPr>
        <w:tabs>
          <w:tab w:val="num" w:pos="3540"/>
        </w:tabs>
        <w:ind w:left="3540" w:hanging="1440"/>
      </w:pPr>
    </w:lvl>
    <w:lvl w:ilvl="6">
      <w:start w:val="1"/>
      <w:numFmt w:val="decimal"/>
      <w:lvlText w:val="%1.%2.%3.%4.%5.%6.%7."/>
      <w:lvlJc w:val="left"/>
      <w:pPr>
        <w:tabs>
          <w:tab w:val="num" w:pos="3888"/>
        </w:tabs>
        <w:ind w:left="3888" w:hanging="1440"/>
      </w:pPr>
    </w:lvl>
    <w:lvl w:ilvl="7">
      <w:start w:val="1"/>
      <w:numFmt w:val="decimal"/>
      <w:lvlText w:val="%1.%2.%3.%4.%5.%6.%7.%8."/>
      <w:lvlJc w:val="left"/>
      <w:pPr>
        <w:tabs>
          <w:tab w:val="num" w:pos="4596"/>
        </w:tabs>
        <w:ind w:left="4596" w:hanging="1800"/>
      </w:pPr>
    </w:lvl>
    <w:lvl w:ilvl="8">
      <w:start w:val="1"/>
      <w:numFmt w:val="decimal"/>
      <w:lvlText w:val="%1.%2.%3.%4.%5.%6.%7.%8.%9."/>
      <w:lvlJc w:val="left"/>
      <w:pPr>
        <w:tabs>
          <w:tab w:val="num" w:pos="5304"/>
        </w:tabs>
        <w:ind w:left="5304" w:hanging="2160"/>
      </w:pPr>
    </w:lvl>
  </w:abstractNum>
  <w:abstractNum w:abstractNumId="2" w15:restartNumberingAfterBreak="0">
    <w:nsid w:val="0000000B"/>
    <w:multiLevelType w:val="multilevel"/>
    <w:tmpl w:val="0000000B"/>
    <w:name w:val="WW8Num21"/>
    <w:lvl w:ilvl="0">
      <w:start w:val="1"/>
      <w:numFmt w:val="decimal"/>
      <w:lvlText w:val="%1."/>
      <w:lvlJc w:val="left"/>
      <w:pPr>
        <w:tabs>
          <w:tab w:val="num" w:pos="720"/>
        </w:tabs>
        <w:ind w:left="720" w:firstLine="0"/>
      </w:pPr>
    </w:lvl>
    <w:lvl w:ilvl="1">
      <w:start w:val="1"/>
      <w:numFmt w:val="decimal"/>
      <w:lvlText w:val="%1.%2."/>
      <w:lvlJc w:val="left"/>
      <w:pPr>
        <w:tabs>
          <w:tab w:val="num" w:pos="720"/>
        </w:tabs>
        <w:ind w:left="1428" w:firstLine="0"/>
      </w:pPr>
      <w:rPr>
        <w:rFonts w:ascii="Arial" w:hAnsi="Arial" w:cs="Arial"/>
        <w:b/>
        <w:bCs/>
        <w:sz w:val="24"/>
        <w:szCs w:val="22"/>
        <w:lang w:eastAsia="ar-SA"/>
      </w:rPr>
    </w:lvl>
    <w:lvl w:ilvl="2">
      <w:start w:val="1"/>
      <w:numFmt w:val="decimal"/>
      <w:lvlText w:val="%1.%2.%3."/>
      <w:lvlJc w:val="left"/>
      <w:pPr>
        <w:tabs>
          <w:tab w:val="num" w:pos="720"/>
        </w:tabs>
        <w:ind w:left="1776" w:firstLine="0"/>
      </w:pPr>
      <w:rPr>
        <w:rFonts w:ascii="Arial" w:hAnsi="Arial" w:cs="Arial"/>
        <w:b w:val="0"/>
        <w:sz w:val="24"/>
      </w:rPr>
    </w:lvl>
    <w:lvl w:ilvl="3">
      <w:start w:val="1"/>
      <w:numFmt w:val="decimal"/>
      <w:lvlText w:val="%1.%2.%3.%4."/>
      <w:lvlJc w:val="left"/>
      <w:pPr>
        <w:tabs>
          <w:tab w:val="num" w:pos="0"/>
        </w:tabs>
        <w:ind w:left="2484" w:firstLine="0"/>
      </w:pPr>
    </w:lvl>
    <w:lvl w:ilvl="4">
      <w:start w:val="1"/>
      <w:numFmt w:val="decimal"/>
      <w:lvlText w:val="%1.%2.%3.%4.%5."/>
      <w:lvlJc w:val="left"/>
      <w:pPr>
        <w:tabs>
          <w:tab w:val="num" w:pos="0"/>
        </w:tabs>
        <w:ind w:left="2832" w:firstLine="0"/>
      </w:pPr>
    </w:lvl>
    <w:lvl w:ilvl="5">
      <w:start w:val="1"/>
      <w:numFmt w:val="decimal"/>
      <w:lvlText w:val="%1.%2.%3.%4.%5.%6."/>
      <w:lvlJc w:val="left"/>
      <w:pPr>
        <w:tabs>
          <w:tab w:val="num" w:pos="0"/>
        </w:tabs>
        <w:ind w:left="3540" w:firstLine="0"/>
      </w:pPr>
    </w:lvl>
    <w:lvl w:ilvl="6">
      <w:start w:val="1"/>
      <w:numFmt w:val="decimal"/>
      <w:lvlText w:val="%1.%2.%3.%4.%5.%6.%7."/>
      <w:lvlJc w:val="left"/>
      <w:pPr>
        <w:tabs>
          <w:tab w:val="num" w:pos="0"/>
        </w:tabs>
        <w:ind w:left="3888" w:firstLine="0"/>
      </w:pPr>
    </w:lvl>
    <w:lvl w:ilvl="7">
      <w:start w:val="1"/>
      <w:numFmt w:val="decimal"/>
      <w:lvlText w:val="%1.%2.%3.%4.%5.%6.%7.%8."/>
      <w:lvlJc w:val="left"/>
      <w:pPr>
        <w:tabs>
          <w:tab w:val="num" w:pos="0"/>
        </w:tabs>
        <w:ind w:left="4596" w:firstLine="0"/>
      </w:pPr>
    </w:lvl>
    <w:lvl w:ilvl="8">
      <w:start w:val="1"/>
      <w:numFmt w:val="decimal"/>
      <w:lvlText w:val="%1.%2.%3.%4.%5.%6.%7.%8.%9."/>
      <w:lvlJc w:val="left"/>
      <w:pPr>
        <w:tabs>
          <w:tab w:val="num" w:pos="0"/>
        </w:tabs>
        <w:ind w:left="5304" w:firstLine="0"/>
      </w:pPr>
    </w:lvl>
  </w:abstractNum>
  <w:abstractNum w:abstractNumId="3" w15:restartNumberingAfterBreak="0">
    <w:nsid w:val="0000000E"/>
    <w:multiLevelType w:val="singleLevel"/>
    <w:tmpl w:val="0000000E"/>
    <w:lvl w:ilvl="0">
      <w:numFmt w:val="bullet"/>
      <w:lvlText w:val="-"/>
      <w:lvlJc w:val="left"/>
      <w:pPr>
        <w:tabs>
          <w:tab w:val="num" w:pos="1080"/>
        </w:tabs>
        <w:ind w:left="1080" w:hanging="360"/>
      </w:pPr>
      <w:rPr>
        <w:rFonts w:ascii="Arial" w:hAnsi="Arial" w:cs="Arial" w:hint="default"/>
        <w:sz w:val="22"/>
        <w:szCs w:val="22"/>
      </w:rPr>
    </w:lvl>
  </w:abstractNum>
  <w:abstractNum w:abstractNumId="4" w15:restartNumberingAfterBreak="0">
    <w:nsid w:val="02FA5099"/>
    <w:multiLevelType w:val="hybridMultilevel"/>
    <w:tmpl w:val="388A5F22"/>
    <w:lvl w:ilvl="0" w:tplc="B20E52CE">
      <w:numFmt w:val="bullet"/>
      <w:lvlText w:val="-"/>
      <w:lvlJc w:val="left"/>
      <w:pPr>
        <w:ind w:left="1069" w:hanging="360"/>
      </w:pPr>
      <w:rPr>
        <w:rFonts w:ascii="Arial Narrow" w:eastAsia="Droid Sans" w:hAnsi="Arial Narrow"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03E62E3E"/>
    <w:multiLevelType w:val="multilevel"/>
    <w:tmpl w:val="F07EA56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05B40A92"/>
    <w:multiLevelType w:val="hybridMultilevel"/>
    <w:tmpl w:val="53BEF2AE"/>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8AE30F7"/>
    <w:multiLevelType w:val="multilevel"/>
    <w:tmpl w:val="4E00E994"/>
    <w:lvl w:ilvl="0">
      <w:start w:val="5"/>
      <w:numFmt w:val="decimal"/>
      <w:lvlText w:val="%1."/>
      <w:lvlJc w:val="left"/>
      <w:pPr>
        <w:tabs>
          <w:tab w:val="num" w:pos="390"/>
        </w:tabs>
        <w:ind w:left="390" w:hanging="390"/>
      </w:pPr>
      <w:rPr>
        <w:rFonts w:hint="default"/>
      </w:rPr>
    </w:lvl>
    <w:lvl w:ilvl="1">
      <w:start w:val="4"/>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8" w15:restartNumberingAfterBreak="0">
    <w:nsid w:val="0B0C7BED"/>
    <w:multiLevelType w:val="hybridMultilevel"/>
    <w:tmpl w:val="0F6E411C"/>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0B335958"/>
    <w:multiLevelType w:val="hybridMultilevel"/>
    <w:tmpl w:val="9F04CD1A"/>
    <w:lvl w:ilvl="0" w:tplc="0A9EBAFA">
      <w:numFmt w:val="bullet"/>
      <w:lvlText w:val="-"/>
      <w:lvlJc w:val="left"/>
      <w:pPr>
        <w:ind w:left="1788" w:hanging="360"/>
      </w:pPr>
      <w:rPr>
        <w:rFonts w:ascii="Arial Narrow" w:eastAsia="Times New Roman" w:hAnsi="Arial Narrow" w:cs="Arial" w:hint="default"/>
      </w:rPr>
    </w:lvl>
    <w:lvl w:ilvl="1" w:tplc="04050003">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0" w15:restartNumberingAfterBreak="0">
    <w:nsid w:val="111873FF"/>
    <w:multiLevelType w:val="multilevel"/>
    <w:tmpl w:val="E0E676A0"/>
    <w:lvl w:ilvl="0">
      <w:start w:val="1"/>
      <w:numFmt w:val="decimal"/>
      <w:lvlText w:val="%1."/>
      <w:lvlJc w:val="left"/>
      <w:pPr>
        <w:ind w:left="720" w:firstLine="0"/>
      </w:pPr>
      <w:rPr>
        <w:rFonts w:hint="default"/>
        <w:sz w:val="24"/>
        <w:szCs w:val="24"/>
      </w:rPr>
    </w:lvl>
    <w:lvl w:ilvl="1">
      <w:start w:val="1"/>
      <w:numFmt w:val="decimal"/>
      <w:lvlText w:val="%1.%2."/>
      <w:lvlJc w:val="left"/>
      <w:pPr>
        <w:ind w:left="426" w:firstLine="0"/>
      </w:pPr>
      <w:rPr>
        <w:rFonts w:ascii="Arial Narrow" w:hAnsi="Arial Narrow" w:hint="default"/>
        <w:b/>
        <w:i w:val="0"/>
        <w:sz w:val="22"/>
        <w:szCs w:val="22"/>
      </w:rPr>
    </w:lvl>
    <w:lvl w:ilvl="2">
      <w:start w:val="1"/>
      <w:numFmt w:val="decimal"/>
      <w:lvlText w:val="%1.%2.%3."/>
      <w:lvlJc w:val="left"/>
      <w:pPr>
        <w:ind w:left="1776" w:firstLine="0"/>
      </w:pPr>
      <w:rPr>
        <w:rFonts w:ascii="Arial Narrow" w:hAnsi="Arial Narrow" w:cs="Arial" w:hint="default"/>
        <w:b w:val="0"/>
        <w:sz w:val="22"/>
        <w:szCs w:val="22"/>
      </w:rPr>
    </w:lvl>
    <w:lvl w:ilvl="3">
      <w:start w:val="1"/>
      <w:numFmt w:val="decimal"/>
      <w:lvlText w:val="%1.%2.%3.%4."/>
      <w:lvlJc w:val="left"/>
      <w:pPr>
        <w:ind w:left="2484" w:firstLine="0"/>
      </w:pPr>
      <w:rPr>
        <w:rFonts w:hint="default"/>
      </w:rPr>
    </w:lvl>
    <w:lvl w:ilvl="4">
      <w:start w:val="1"/>
      <w:numFmt w:val="decimal"/>
      <w:lvlText w:val="%1.%2.%3.%4.%5."/>
      <w:lvlJc w:val="left"/>
      <w:pPr>
        <w:ind w:left="2832" w:firstLine="0"/>
      </w:pPr>
      <w:rPr>
        <w:rFonts w:hint="default"/>
      </w:rPr>
    </w:lvl>
    <w:lvl w:ilvl="5">
      <w:start w:val="1"/>
      <w:numFmt w:val="decimal"/>
      <w:lvlText w:val="%1.%2.%3.%4.%5.%6."/>
      <w:lvlJc w:val="left"/>
      <w:pPr>
        <w:ind w:left="3540" w:firstLine="0"/>
      </w:pPr>
      <w:rPr>
        <w:rFonts w:hint="default"/>
      </w:rPr>
    </w:lvl>
    <w:lvl w:ilvl="6">
      <w:start w:val="1"/>
      <w:numFmt w:val="decimal"/>
      <w:lvlText w:val="%1.%2.%3.%4.%5.%6.%7."/>
      <w:lvlJc w:val="left"/>
      <w:pPr>
        <w:ind w:left="3888" w:firstLine="0"/>
      </w:pPr>
      <w:rPr>
        <w:rFonts w:hint="default"/>
      </w:rPr>
    </w:lvl>
    <w:lvl w:ilvl="7">
      <w:start w:val="1"/>
      <w:numFmt w:val="decimal"/>
      <w:lvlText w:val="%1.%2.%3.%4.%5.%6.%7.%8."/>
      <w:lvlJc w:val="left"/>
      <w:pPr>
        <w:ind w:left="4596" w:firstLine="0"/>
      </w:pPr>
      <w:rPr>
        <w:rFonts w:hint="default"/>
      </w:rPr>
    </w:lvl>
    <w:lvl w:ilvl="8">
      <w:start w:val="1"/>
      <w:numFmt w:val="decimal"/>
      <w:lvlText w:val="%1.%2.%3.%4.%5.%6.%7.%8.%9."/>
      <w:lvlJc w:val="left"/>
      <w:pPr>
        <w:ind w:left="5304" w:firstLine="0"/>
      </w:pPr>
      <w:rPr>
        <w:rFonts w:hint="default"/>
      </w:rPr>
    </w:lvl>
  </w:abstractNum>
  <w:abstractNum w:abstractNumId="11" w15:restartNumberingAfterBreak="0">
    <w:nsid w:val="162E181E"/>
    <w:multiLevelType w:val="multilevel"/>
    <w:tmpl w:val="3678ED68"/>
    <w:lvl w:ilvl="0">
      <w:start w:val="1"/>
      <w:numFmt w:val="decimal"/>
      <w:pStyle w:val="Nadpis1"/>
      <w:lvlText w:val="%1."/>
      <w:lvlJc w:val="left"/>
      <w:pPr>
        <w:tabs>
          <w:tab w:val="num" w:pos="717"/>
        </w:tabs>
        <w:ind w:left="717" w:hanging="360"/>
      </w:pPr>
      <w:rPr>
        <w:rFonts w:hint="default"/>
      </w:rPr>
    </w:lvl>
    <w:lvl w:ilvl="1">
      <w:start w:val="1"/>
      <w:numFmt w:val="decimal"/>
      <w:pStyle w:val="Nadpis2"/>
      <w:isLgl/>
      <w:lvlText w:val="%1.%2."/>
      <w:lvlJc w:val="left"/>
      <w:pPr>
        <w:tabs>
          <w:tab w:val="num" w:pos="1146"/>
        </w:tabs>
        <w:ind w:left="1146" w:hanging="720"/>
      </w:pPr>
      <w:rPr>
        <w:rFonts w:hint="default"/>
      </w:rPr>
    </w:lvl>
    <w:lvl w:ilvl="2">
      <w:start w:val="1"/>
      <w:numFmt w:val="decimal"/>
      <w:pStyle w:val="Obsah1"/>
      <w:isLgl/>
      <w:lvlText w:val="%1.%2.%3."/>
      <w:lvlJc w:val="left"/>
      <w:pPr>
        <w:tabs>
          <w:tab w:val="num" w:pos="1083"/>
        </w:tabs>
        <w:ind w:left="1083" w:hanging="720"/>
      </w:pPr>
      <w:rPr>
        <w:rFonts w:hint="default"/>
      </w:rPr>
    </w:lvl>
    <w:lvl w:ilvl="3">
      <w:start w:val="1"/>
      <w:numFmt w:val="decimal"/>
      <w:isLgl/>
      <w:lvlText w:val="%1.%2.%3.%4."/>
      <w:lvlJc w:val="left"/>
      <w:pPr>
        <w:tabs>
          <w:tab w:val="num" w:pos="1446"/>
        </w:tabs>
        <w:ind w:left="1446" w:hanging="1080"/>
      </w:pPr>
      <w:rPr>
        <w:rFonts w:hint="default"/>
      </w:rPr>
    </w:lvl>
    <w:lvl w:ilvl="4">
      <w:start w:val="1"/>
      <w:numFmt w:val="decimal"/>
      <w:isLgl/>
      <w:lvlText w:val="%1.%2.%3.%4.%5."/>
      <w:lvlJc w:val="left"/>
      <w:pPr>
        <w:tabs>
          <w:tab w:val="num" w:pos="1809"/>
        </w:tabs>
        <w:ind w:left="1809" w:hanging="1440"/>
      </w:pPr>
      <w:rPr>
        <w:rFonts w:hint="default"/>
      </w:rPr>
    </w:lvl>
    <w:lvl w:ilvl="5">
      <w:start w:val="1"/>
      <w:numFmt w:val="decimal"/>
      <w:isLgl/>
      <w:lvlText w:val="%1.%2.%3.%4.%5.%6."/>
      <w:lvlJc w:val="left"/>
      <w:pPr>
        <w:tabs>
          <w:tab w:val="num" w:pos="1812"/>
        </w:tabs>
        <w:ind w:left="1812" w:hanging="1440"/>
      </w:pPr>
      <w:rPr>
        <w:rFonts w:hint="default"/>
      </w:rPr>
    </w:lvl>
    <w:lvl w:ilvl="6">
      <w:start w:val="1"/>
      <w:numFmt w:val="decimal"/>
      <w:isLgl/>
      <w:lvlText w:val="%1.%2.%3.%4.%5.%6.%7."/>
      <w:lvlJc w:val="left"/>
      <w:pPr>
        <w:tabs>
          <w:tab w:val="num" w:pos="2175"/>
        </w:tabs>
        <w:ind w:left="2175" w:hanging="1800"/>
      </w:pPr>
      <w:rPr>
        <w:rFonts w:hint="default"/>
      </w:rPr>
    </w:lvl>
    <w:lvl w:ilvl="7">
      <w:start w:val="1"/>
      <w:numFmt w:val="decimal"/>
      <w:isLgl/>
      <w:lvlText w:val="%1.%2.%3.%4.%5.%6.%7.%8."/>
      <w:lvlJc w:val="left"/>
      <w:pPr>
        <w:tabs>
          <w:tab w:val="num" w:pos="2538"/>
        </w:tabs>
        <w:ind w:left="2538" w:hanging="2160"/>
      </w:pPr>
      <w:rPr>
        <w:rFonts w:hint="default"/>
      </w:rPr>
    </w:lvl>
    <w:lvl w:ilvl="8">
      <w:start w:val="1"/>
      <w:numFmt w:val="decimal"/>
      <w:isLgl/>
      <w:lvlText w:val="%1.%2.%3.%4.%5.%6.%7.%8.%9."/>
      <w:lvlJc w:val="left"/>
      <w:pPr>
        <w:tabs>
          <w:tab w:val="num" w:pos="2541"/>
        </w:tabs>
        <w:ind w:left="2541" w:hanging="2160"/>
      </w:pPr>
      <w:rPr>
        <w:rFonts w:hint="default"/>
      </w:rPr>
    </w:lvl>
  </w:abstractNum>
  <w:abstractNum w:abstractNumId="12" w15:restartNumberingAfterBreak="0">
    <w:nsid w:val="21F86612"/>
    <w:multiLevelType w:val="hybridMultilevel"/>
    <w:tmpl w:val="1820D5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3F2BA9"/>
    <w:multiLevelType w:val="multilevel"/>
    <w:tmpl w:val="470639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4" w15:restartNumberingAfterBreak="0">
    <w:nsid w:val="25EB5BAA"/>
    <w:multiLevelType w:val="hybridMultilevel"/>
    <w:tmpl w:val="7F92833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15:restartNumberingAfterBreak="0">
    <w:nsid w:val="269727E6"/>
    <w:multiLevelType w:val="hybridMultilevel"/>
    <w:tmpl w:val="FF5E5090"/>
    <w:lvl w:ilvl="0" w:tplc="3C62E474">
      <w:start w:val="1"/>
      <w:numFmt w:val="decimal"/>
      <w:lvlText w:val="%1."/>
      <w:lvlJc w:val="left"/>
      <w:pPr>
        <w:tabs>
          <w:tab w:val="num" w:pos="1637"/>
        </w:tabs>
        <w:ind w:left="1617" w:hanging="340"/>
      </w:pPr>
      <w:rPr>
        <w:rFonts w:hint="default"/>
        <w:b w:val="0"/>
      </w:rPr>
    </w:lvl>
    <w:lvl w:ilvl="1" w:tplc="C4020808">
      <w:start w:val="1"/>
      <w:numFmt w:val="lowerLetter"/>
      <w:lvlText w:val="%2)"/>
      <w:lvlJc w:val="left"/>
      <w:pPr>
        <w:tabs>
          <w:tab w:val="num" w:pos="2717"/>
        </w:tabs>
        <w:ind w:left="2717" w:hanging="360"/>
      </w:pPr>
      <w:rPr>
        <w:rFonts w:hint="default"/>
      </w:rPr>
    </w:lvl>
    <w:lvl w:ilvl="2" w:tplc="0405001B" w:tentative="1">
      <w:start w:val="1"/>
      <w:numFmt w:val="lowerRoman"/>
      <w:lvlText w:val="%3."/>
      <w:lvlJc w:val="right"/>
      <w:pPr>
        <w:tabs>
          <w:tab w:val="num" w:pos="3437"/>
        </w:tabs>
        <w:ind w:left="3437" w:hanging="180"/>
      </w:pPr>
    </w:lvl>
    <w:lvl w:ilvl="3" w:tplc="0405000F" w:tentative="1">
      <w:start w:val="1"/>
      <w:numFmt w:val="decimal"/>
      <w:lvlText w:val="%4."/>
      <w:lvlJc w:val="left"/>
      <w:pPr>
        <w:tabs>
          <w:tab w:val="num" w:pos="4157"/>
        </w:tabs>
        <w:ind w:left="4157" w:hanging="360"/>
      </w:pPr>
    </w:lvl>
    <w:lvl w:ilvl="4" w:tplc="04050019" w:tentative="1">
      <w:start w:val="1"/>
      <w:numFmt w:val="lowerLetter"/>
      <w:lvlText w:val="%5."/>
      <w:lvlJc w:val="left"/>
      <w:pPr>
        <w:tabs>
          <w:tab w:val="num" w:pos="4877"/>
        </w:tabs>
        <w:ind w:left="4877" w:hanging="360"/>
      </w:pPr>
    </w:lvl>
    <w:lvl w:ilvl="5" w:tplc="0405001B" w:tentative="1">
      <w:start w:val="1"/>
      <w:numFmt w:val="lowerRoman"/>
      <w:lvlText w:val="%6."/>
      <w:lvlJc w:val="right"/>
      <w:pPr>
        <w:tabs>
          <w:tab w:val="num" w:pos="5597"/>
        </w:tabs>
        <w:ind w:left="5597" w:hanging="180"/>
      </w:pPr>
    </w:lvl>
    <w:lvl w:ilvl="6" w:tplc="0405000F" w:tentative="1">
      <w:start w:val="1"/>
      <w:numFmt w:val="decimal"/>
      <w:lvlText w:val="%7."/>
      <w:lvlJc w:val="left"/>
      <w:pPr>
        <w:tabs>
          <w:tab w:val="num" w:pos="6317"/>
        </w:tabs>
        <w:ind w:left="6317" w:hanging="360"/>
      </w:pPr>
    </w:lvl>
    <w:lvl w:ilvl="7" w:tplc="04050019" w:tentative="1">
      <w:start w:val="1"/>
      <w:numFmt w:val="lowerLetter"/>
      <w:lvlText w:val="%8."/>
      <w:lvlJc w:val="left"/>
      <w:pPr>
        <w:tabs>
          <w:tab w:val="num" w:pos="7037"/>
        </w:tabs>
        <w:ind w:left="7037" w:hanging="360"/>
      </w:pPr>
    </w:lvl>
    <w:lvl w:ilvl="8" w:tplc="0405001B" w:tentative="1">
      <w:start w:val="1"/>
      <w:numFmt w:val="lowerRoman"/>
      <w:lvlText w:val="%9."/>
      <w:lvlJc w:val="right"/>
      <w:pPr>
        <w:tabs>
          <w:tab w:val="num" w:pos="7757"/>
        </w:tabs>
        <w:ind w:left="7757" w:hanging="180"/>
      </w:pPr>
    </w:lvl>
  </w:abstractNum>
  <w:abstractNum w:abstractNumId="16" w15:restartNumberingAfterBreak="0">
    <w:nsid w:val="27C31CD8"/>
    <w:multiLevelType w:val="multilevel"/>
    <w:tmpl w:val="959CEFF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7" w15:restartNumberingAfterBreak="0">
    <w:nsid w:val="2DC81757"/>
    <w:multiLevelType w:val="hybridMultilevel"/>
    <w:tmpl w:val="1E4A485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203F9C"/>
    <w:multiLevelType w:val="hybridMultilevel"/>
    <w:tmpl w:val="FB4426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97E5CE3"/>
    <w:multiLevelType w:val="multilevel"/>
    <w:tmpl w:val="4E00E994"/>
    <w:lvl w:ilvl="0">
      <w:start w:val="5"/>
      <w:numFmt w:val="decimal"/>
      <w:lvlText w:val="%1."/>
      <w:lvlJc w:val="left"/>
      <w:pPr>
        <w:tabs>
          <w:tab w:val="num" w:pos="390"/>
        </w:tabs>
        <w:ind w:left="390" w:hanging="390"/>
      </w:pPr>
      <w:rPr>
        <w:rFonts w:hint="default"/>
      </w:rPr>
    </w:lvl>
    <w:lvl w:ilvl="1">
      <w:start w:val="4"/>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0" w15:restartNumberingAfterBreak="0">
    <w:nsid w:val="3C3A4827"/>
    <w:multiLevelType w:val="hybridMultilevel"/>
    <w:tmpl w:val="BF08224A"/>
    <w:lvl w:ilvl="0" w:tplc="8D1AA68C">
      <w:numFmt w:val="bullet"/>
      <w:lvlText w:val="-"/>
      <w:lvlJc w:val="left"/>
      <w:pPr>
        <w:ind w:left="2484" w:hanging="360"/>
      </w:pPr>
      <w:rPr>
        <w:rFonts w:ascii="Arial" w:eastAsia="Times New Roman" w:hAnsi="Arial" w:cs="Arial"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21"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0A530B3"/>
    <w:multiLevelType w:val="multilevel"/>
    <w:tmpl w:val="088AE21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bullet"/>
      <w:lvlText w:val="­"/>
      <w:lvlJc w:val="left"/>
      <w:pPr>
        <w:tabs>
          <w:tab w:val="num" w:pos="1764"/>
        </w:tabs>
        <w:ind w:left="1764" w:hanging="360"/>
      </w:pPr>
      <w:rPr>
        <w:rFonts w:ascii="Mangal" w:hAnsi="Mangal" w:cs="Mangal"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23" w15:restartNumberingAfterBreak="0">
    <w:nsid w:val="45144E9F"/>
    <w:multiLevelType w:val="multilevel"/>
    <w:tmpl w:val="5BE4A43A"/>
    <w:lvl w:ilvl="0">
      <w:start w:val="5"/>
      <w:numFmt w:val="decimal"/>
      <w:lvlText w:val="%1."/>
      <w:lvlJc w:val="left"/>
      <w:pPr>
        <w:tabs>
          <w:tab w:val="num" w:pos="390"/>
        </w:tabs>
        <w:ind w:left="390" w:hanging="390"/>
      </w:pPr>
      <w:rPr>
        <w:rFonts w:hint="default"/>
      </w:rPr>
    </w:lvl>
    <w:lvl w:ilvl="1">
      <w:start w:val="5"/>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4" w15:restartNumberingAfterBreak="0">
    <w:nsid w:val="46E92A08"/>
    <w:multiLevelType w:val="multilevel"/>
    <w:tmpl w:val="7A1269CE"/>
    <w:lvl w:ilvl="0">
      <w:start w:val="1"/>
      <w:numFmt w:val="decimal"/>
      <w:lvlText w:val="%1."/>
      <w:lvlJc w:val="left"/>
      <w:pPr>
        <w:ind w:left="737" w:hanging="737"/>
      </w:pPr>
      <w:rPr>
        <w:b/>
        <w:bCs/>
        <w:caps/>
        <w:color w:val="000000"/>
        <w:sz w:val="22"/>
        <w:szCs w:val="22"/>
      </w:rPr>
    </w:lvl>
    <w:lvl w:ilvl="1">
      <w:start w:val="1"/>
      <w:numFmt w:val="lowerLetter"/>
      <w:lvlText w:val="%2)"/>
      <w:lvlJc w:val="left"/>
      <w:pPr>
        <w:ind w:left="1447" w:hanging="737"/>
      </w:pPr>
      <w:rPr>
        <w:sz w:val="22"/>
        <w:szCs w:val="22"/>
      </w:rPr>
    </w:lvl>
    <w:lvl w:ilvl="2">
      <w:start w:val="1"/>
      <w:numFmt w:val="lowerLetter"/>
      <w:lvlText w:val="%3)"/>
      <w:lvlJc w:val="left"/>
      <w:pPr>
        <w:ind w:left="2211" w:hanging="737"/>
      </w:pPr>
    </w:lvl>
    <w:lvl w:ilvl="3">
      <w:start w:val="1"/>
      <w:numFmt w:val="decimal"/>
      <w:lvlText w:val="%1.%2.%3.%4"/>
      <w:lvlJc w:val="left"/>
      <w:pPr>
        <w:ind w:left="3062" w:hanging="851"/>
      </w:pPr>
    </w:lvl>
    <w:lvl w:ilvl="4">
      <w:start w:val="1"/>
      <w:numFmt w:val="decimal"/>
      <w:lvlText w:val="%1.%2.%3.%4.%5"/>
      <w:lvlJc w:val="left"/>
      <w:pPr>
        <w:ind w:left="3799" w:hanging="737"/>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4B85652D"/>
    <w:multiLevelType w:val="hybridMultilevel"/>
    <w:tmpl w:val="626E6AD2"/>
    <w:lvl w:ilvl="0" w:tplc="3306E65E">
      <w:start w:val="1"/>
      <w:numFmt w:val="bullet"/>
      <w:lvlText w:val="­"/>
      <w:lvlJc w:val="left"/>
      <w:pPr>
        <w:tabs>
          <w:tab w:val="num" w:pos="720"/>
        </w:tabs>
        <w:ind w:left="720" w:hanging="360"/>
      </w:pPr>
      <w:rPr>
        <w:rFonts w:ascii="Mangal" w:hAnsi="Mangal" w:cs="Mang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2A37BC"/>
    <w:multiLevelType w:val="hybridMultilevel"/>
    <w:tmpl w:val="D55E0C00"/>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7" w15:restartNumberingAfterBreak="0">
    <w:nsid w:val="4C580314"/>
    <w:multiLevelType w:val="hybridMultilevel"/>
    <w:tmpl w:val="F16AF188"/>
    <w:lvl w:ilvl="0" w:tplc="74B81CB0">
      <w:numFmt w:val="bullet"/>
      <w:lvlText w:val="-"/>
      <w:lvlJc w:val="left"/>
      <w:pPr>
        <w:ind w:left="3192" w:hanging="360"/>
      </w:pPr>
      <w:rPr>
        <w:rFonts w:ascii="Arial" w:eastAsia="Times New Roman" w:hAnsi="Arial" w:cs="Arial" w:hint="default"/>
      </w:rPr>
    </w:lvl>
    <w:lvl w:ilvl="1" w:tplc="04050003" w:tentative="1">
      <w:start w:val="1"/>
      <w:numFmt w:val="bullet"/>
      <w:lvlText w:val="o"/>
      <w:lvlJc w:val="left"/>
      <w:pPr>
        <w:ind w:left="3912" w:hanging="360"/>
      </w:pPr>
      <w:rPr>
        <w:rFonts w:ascii="Courier New" w:hAnsi="Courier New" w:cs="Courier New" w:hint="default"/>
      </w:rPr>
    </w:lvl>
    <w:lvl w:ilvl="2" w:tplc="04050005" w:tentative="1">
      <w:start w:val="1"/>
      <w:numFmt w:val="bullet"/>
      <w:lvlText w:val=""/>
      <w:lvlJc w:val="left"/>
      <w:pPr>
        <w:ind w:left="4632" w:hanging="360"/>
      </w:pPr>
      <w:rPr>
        <w:rFonts w:ascii="Wingdings" w:hAnsi="Wingdings" w:hint="default"/>
      </w:rPr>
    </w:lvl>
    <w:lvl w:ilvl="3" w:tplc="04050001" w:tentative="1">
      <w:start w:val="1"/>
      <w:numFmt w:val="bullet"/>
      <w:lvlText w:val=""/>
      <w:lvlJc w:val="left"/>
      <w:pPr>
        <w:ind w:left="5352" w:hanging="360"/>
      </w:pPr>
      <w:rPr>
        <w:rFonts w:ascii="Symbol" w:hAnsi="Symbol" w:hint="default"/>
      </w:rPr>
    </w:lvl>
    <w:lvl w:ilvl="4" w:tplc="04050003" w:tentative="1">
      <w:start w:val="1"/>
      <w:numFmt w:val="bullet"/>
      <w:lvlText w:val="o"/>
      <w:lvlJc w:val="left"/>
      <w:pPr>
        <w:ind w:left="6072" w:hanging="360"/>
      </w:pPr>
      <w:rPr>
        <w:rFonts w:ascii="Courier New" w:hAnsi="Courier New" w:cs="Courier New" w:hint="default"/>
      </w:rPr>
    </w:lvl>
    <w:lvl w:ilvl="5" w:tplc="04050005" w:tentative="1">
      <w:start w:val="1"/>
      <w:numFmt w:val="bullet"/>
      <w:lvlText w:val=""/>
      <w:lvlJc w:val="left"/>
      <w:pPr>
        <w:ind w:left="6792" w:hanging="360"/>
      </w:pPr>
      <w:rPr>
        <w:rFonts w:ascii="Wingdings" w:hAnsi="Wingdings" w:hint="default"/>
      </w:rPr>
    </w:lvl>
    <w:lvl w:ilvl="6" w:tplc="04050001" w:tentative="1">
      <w:start w:val="1"/>
      <w:numFmt w:val="bullet"/>
      <w:lvlText w:val=""/>
      <w:lvlJc w:val="left"/>
      <w:pPr>
        <w:ind w:left="7512" w:hanging="360"/>
      </w:pPr>
      <w:rPr>
        <w:rFonts w:ascii="Symbol" w:hAnsi="Symbol" w:hint="default"/>
      </w:rPr>
    </w:lvl>
    <w:lvl w:ilvl="7" w:tplc="04050003" w:tentative="1">
      <w:start w:val="1"/>
      <w:numFmt w:val="bullet"/>
      <w:lvlText w:val="o"/>
      <w:lvlJc w:val="left"/>
      <w:pPr>
        <w:ind w:left="8232" w:hanging="360"/>
      </w:pPr>
      <w:rPr>
        <w:rFonts w:ascii="Courier New" w:hAnsi="Courier New" w:cs="Courier New" w:hint="default"/>
      </w:rPr>
    </w:lvl>
    <w:lvl w:ilvl="8" w:tplc="04050005" w:tentative="1">
      <w:start w:val="1"/>
      <w:numFmt w:val="bullet"/>
      <w:lvlText w:val=""/>
      <w:lvlJc w:val="left"/>
      <w:pPr>
        <w:ind w:left="8952" w:hanging="360"/>
      </w:pPr>
      <w:rPr>
        <w:rFonts w:ascii="Wingdings" w:hAnsi="Wingdings" w:hint="default"/>
      </w:rPr>
    </w:lvl>
  </w:abstractNum>
  <w:abstractNum w:abstractNumId="28" w15:restartNumberingAfterBreak="0">
    <w:nsid w:val="4DB01568"/>
    <w:multiLevelType w:val="hybridMultilevel"/>
    <w:tmpl w:val="D3AE6E56"/>
    <w:lvl w:ilvl="0" w:tplc="04050001">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9" w15:restartNumberingAfterBreak="0">
    <w:nsid w:val="4E265725"/>
    <w:multiLevelType w:val="hybridMultilevel"/>
    <w:tmpl w:val="D64016B2"/>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A262150"/>
    <w:multiLevelType w:val="hybridMultilevel"/>
    <w:tmpl w:val="D6A07A2C"/>
    <w:lvl w:ilvl="0" w:tplc="FFFFFFFF">
      <w:start w:val="6"/>
      <w:numFmt w:val="bullet"/>
      <w:lvlText w:val="-"/>
      <w:lvlJc w:val="left"/>
      <w:pPr>
        <w:tabs>
          <w:tab w:val="num" w:pos="2136"/>
        </w:tabs>
        <w:ind w:left="2136" w:hanging="360"/>
      </w:pPr>
      <w:rPr>
        <w:rFonts w:ascii="Times New Roman" w:eastAsia="Times New Roman" w:hAnsi="Times New Roman" w:cs="Times New Roman" w:hint="default"/>
      </w:rPr>
    </w:lvl>
    <w:lvl w:ilvl="1" w:tplc="FFFFFFFF" w:tentative="1">
      <w:start w:val="1"/>
      <w:numFmt w:val="bullet"/>
      <w:lvlText w:val="o"/>
      <w:lvlJc w:val="left"/>
      <w:pPr>
        <w:tabs>
          <w:tab w:val="num" w:pos="2856"/>
        </w:tabs>
        <w:ind w:left="2856" w:hanging="360"/>
      </w:pPr>
      <w:rPr>
        <w:rFonts w:ascii="Courier New" w:hAnsi="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tentative="1">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31" w15:restartNumberingAfterBreak="0">
    <w:nsid w:val="5AF657F0"/>
    <w:multiLevelType w:val="multilevel"/>
    <w:tmpl w:val="470639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32" w15:restartNumberingAfterBreak="0">
    <w:nsid w:val="64CA5381"/>
    <w:multiLevelType w:val="hybridMultilevel"/>
    <w:tmpl w:val="1F02ED3C"/>
    <w:lvl w:ilvl="0" w:tplc="B246A37E">
      <w:start w:val="1"/>
      <w:numFmt w:val="lowerLetter"/>
      <w:lvlText w:val="%1)"/>
      <w:lvlJc w:val="left"/>
      <w:pPr>
        <w:tabs>
          <w:tab w:val="num" w:pos="1080"/>
        </w:tabs>
        <w:ind w:left="1080" w:hanging="360"/>
      </w:pPr>
      <w:rPr>
        <w:sz w:val="20"/>
        <w:szCs w:val="2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3" w15:restartNumberingAfterBreak="0">
    <w:nsid w:val="697A44D1"/>
    <w:multiLevelType w:val="hybridMultilevel"/>
    <w:tmpl w:val="8B607A86"/>
    <w:lvl w:ilvl="0" w:tplc="04050017">
      <w:start w:val="1"/>
      <w:numFmt w:val="lowerLetter"/>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4" w15:restartNumberingAfterBreak="0">
    <w:nsid w:val="6A580056"/>
    <w:multiLevelType w:val="multilevel"/>
    <w:tmpl w:val="A4BC2972"/>
    <w:lvl w:ilvl="0">
      <w:start w:val="1"/>
      <w:numFmt w:val="bullet"/>
      <w:lvlText w:val=""/>
      <w:lvlJc w:val="left"/>
      <w:pPr>
        <w:tabs>
          <w:tab w:val="num" w:pos="644"/>
        </w:tabs>
        <w:ind w:left="644" w:hanging="360"/>
      </w:pPr>
      <w:rPr>
        <w:rFonts w:ascii="Symbol" w:hAnsi="Symbol" w:hint="default"/>
      </w:rPr>
    </w:lvl>
    <w:lvl w:ilvl="1">
      <w:start w:val="1"/>
      <w:numFmt w:val="decimal"/>
      <w:lvlText w:val="%1.%2."/>
      <w:lvlJc w:val="left"/>
      <w:pPr>
        <w:tabs>
          <w:tab w:val="num" w:pos="1571"/>
        </w:tabs>
        <w:ind w:left="1571" w:hanging="720"/>
      </w:pPr>
      <w:rPr>
        <w:rFonts w:ascii="Arial" w:hAnsi="Arial" w:cs="Arial" w:hint="default"/>
        <w:b/>
        <w:sz w:val="26"/>
        <w:szCs w:val="26"/>
      </w:rPr>
    </w:lvl>
    <w:lvl w:ilvl="2">
      <w:start w:val="1"/>
      <w:numFmt w:val="decimal"/>
      <w:lvlText w:val="%1.%2.%3."/>
      <w:lvlJc w:val="left"/>
      <w:pPr>
        <w:tabs>
          <w:tab w:val="num" w:pos="862"/>
        </w:tabs>
        <w:ind w:left="862" w:hanging="720"/>
      </w:pPr>
      <w:rPr>
        <w:rFonts w:ascii="Arial" w:hAnsi="Arial" w:cs="Arial" w:hint="default"/>
        <w:b w:val="0"/>
        <w:i w:val="0"/>
        <w:sz w:val="22"/>
        <w:szCs w:val="22"/>
      </w:rPr>
    </w:lvl>
    <w:lvl w:ilvl="3">
      <w:start w:val="1"/>
      <w:numFmt w:val="decimal"/>
      <w:lvlText w:val="%1.%2.%3.%4."/>
      <w:lvlJc w:val="left"/>
      <w:pPr>
        <w:tabs>
          <w:tab w:val="num" w:pos="1446"/>
        </w:tabs>
        <w:ind w:left="1446" w:hanging="1080"/>
      </w:pPr>
      <w:rPr>
        <w:rFonts w:hint="default"/>
        <w:b w:val="0"/>
      </w:rPr>
    </w:lvl>
    <w:lvl w:ilvl="4">
      <w:start w:val="1"/>
      <w:numFmt w:val="decimal"/>
      <w:lvlText w:val="%1.%2.%3.%4.%5."/>
      <w:lvlJc w:val="left"/>
      <w:pPr>
        <w:tabs>
          <w:tab w:val="num" w:pos="1809"/>
        </w:tabs>
        <w:ind w:left="1809" w:hanging="1440"/>
      </w:pPr>
      <w:rPr>
        <w:rFonts w:hint="default"/>
      </w:rPr>
    </w:lvl>
    <w:lvl w:ilvl="5">
      <w:start w:val="1"/>
      <w:numFmt w:val="decimal"/>
      <w:lvlText w:val="%1.%2.%3.%4.%5.%6."/>
      <w:lvlJc w:val="left"/>
      <w:pPr>
        <w:tabs>
          <w:tab w:val="num" w:pos="1812"/>
        </w:tabs>
        <w:ind w:left="1812" w:hanging="1440"/>
      </w:pPr>
      <w:rPr>
        <w:rFonts w:hint="default"/>
      </w:rPr>
    </w:lvl>
    <w:lvl w:ilvl="6">
      <w:start w:val="1"/>
      <w:numFmt w:val="decimal"/>
      <w:lvlText w:val="%1.%2.%3.%4.%5.%6.%7."/>
      <w:lvlJc w:val="left"/>
      <w:pPr>
        <w:tabs>
          <w:tab w:val="num" w:pos="2175"/>
        </w:tabs>
        <w:ind w:left="2175" w:hanging="1800"/>
      </w:pPr>
      <w:rPr>
        <w:rFonts w:hint="default"/>
      </w:rPr>
    </w:lvl>
    <w:lvl w:ilvl="7">
      <w:start w:val="1"/>
      <w:numFmt w:val="decimal"/>
      <w:lvlText w:val="%1.%2.%3.%4.%5.%6.%7.%8."/>
      <w:lvlJc w:val="left"/>
      <w:pPr>
        <w:tabs>
          <w:tab w:val="num" w:pos="2538"/>
        </w:tabs>
        <w:ind w:left="2538" w:hanging="2160"/>
      </w:pPr>
      <w:rPr>
        <w:rFonts w:hint="default"/>
      </w:rPr>
    </w:lvl>
    <w:lvl w:ilvl="8">
      <w:start w:val="1"/>
      <w:numFmt w:val="decimal"/>
      <w:lvlText w:val="%1.%2.%3.%4.%5.%6.%7.%8.%9."/>
      <w:lvlJc w:val="left"/>
      <w:pPr>
        <w:tabs>
          <w:tab w:val="num" w:pos="2541"/>
        </w:tabs>
        <w:ind w:left="2541" w:hanging="2160"/>
      </w:pPr>
      <w:rPr>
        <w:rFonts w:hint="default"/>
      </w:rPr>
    </w:lvl>
  </w:abstractNum>
  <w:abstractNum w:abstractNumId="35"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lowerLetter"/>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6" w15:restartNumberingAfterBreak="0">
    <w:nsid w:val="6C913B51"/>
    <w:multiLevelType w:val="multilevel"/>
    <w:tmpl w:val="470639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37" w15:restartNumberingAfterBreak="0">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38" w15:restartNumberingAfterBreak="0">
    <w:nsid w:val="715920D7"/>
    <w:multiLevelType w:val="hybridMultilevel"/>
    <w:tmpl w:val="2A44B88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9" w15:restartNumberingAfterBreak="0">
    <w:nsid w:val="71C73A26"/>
    <w:multiLevelType w:val="hybridMultilevel"/>
    <w:tmpl w:val="150842E0"/>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0" w15:restartNumberingAfterBreak="0">
    <w:nsid w:val="73683088"/>
    <w:multiLevelType w:val="hybridMultilevel"/>
    <w:tmpl w:val="FC1C4A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DE02F3"/>
    <w:multiLevelType w:val="hybridMultilevel"/>
    <w:tmpl w:val="B428EC3E"/>
    <w:lvl w:ilvl="0" w:tplc="3306E65E">
      <w:start w:val="1"/>
      <w:numFmt w:val="bullet"/>
      <w:lvlText w:val="­"/>
      <w:lvlJc w:val="left"/>
      <w:pPr>
        <w:tabs>
          <w:tab w:val="num" w:pos="720"/>
        </w:tabs>
        <w:ind w:left="720" w:hanging="360"/>
      </w:pPr>
      <w:rPr>
        <w:rFonts w:ascii="Mangal" w:hAnsi="Mangal" w:cs="Mang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57633C"/>
    <w:multiLevelType w:val="multilevel"/>
    <w:tmpl w:val="86C6FEFE"/>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43" w15:restartNumberingAfterBreak="0">
    <w:nsid w:val="7CA2200B"/>
    <w:multiLevelType w:val="hybridMultilevel"/>
    <w:tmpl w:val="04A0C458"/>
    <w:lvl w:ilvl="0" w:tplc="97005D30">
      <w:start w:val="1"/>
      <w:numFmt w:val="lowerLetter"/>
      <w:lvlText w:val="%1)"/>
      <w:lvlJc w:val="left"/>
      <w:pPr>
        <w:tabs>
          <w:tab w:val="num" w:pos="2136"/>
        </w:tabs>
        <w:ind w:left="2136" w:hanging="360"/>
      </w:pPr>
      <w:rPr>
        <w:rFonts w:hint="default"/>
      </w:rPr>
    </w:lvl>
    <w:lvl w:ilvl="1" w:tplc="0BEA74EA">
      <w:start w:val="1"/>
      <w:numFmt w:val="decimal"/>
      <w:lvlText w:val="%2."/>
      <w:lvlJc w:val="left"/>
      <w:pPr>
        <w:tabs>
          <w:tab w:val="num" w:pos="2856"/>
        </w:tabs>
        <w:ind w:left="2856" w:hanging="360"/>
      </w:pPr>
      <w:rPr>
        <w:rFonts w:hint="default"/>
      </w:rPr>
    </w:lvl>
    <w:lvl w:ilvl="2" w:tplc="0405001B" w:tentative="1">
      <w:start w:val="1"/>
      <w:numFmt w:val="lowerRoman"/>
      <w:lvlText w:val="%3."/>
      <w:lvlJc w:val="right"/>
      <w:pPr>
        <w:tabs>
          <w:tab w:val="num" w:pos="3576"/>
        </w:tabs>
        <w:ind w:left="3576" w:hanging="180"/>
      </w:pPr>
    </w:lvl>
    <w:lvl w:ilvl="3" w:tplc="0405000F" w:tentative="1">
      <w:start w:val="1"/>
      <w:numFmt w:val="decimal"/>
      <w:lvlText w:val="%4."/>
      <w:lvlJc w:val="left"/>
      <w:pPr>
        <w:tabs>
          <w:tab w:val="num" w:pos="4296"/>
        </w:tabs>
        <w:ind w:left="4296" w:hanging="360"/>
      </w:pPr>
    </w:lvl>
    <w:lvl w:ilvl="4" w:tplc="04050019" w:tentative="1">
      <w:start w:val="1"/>
      <w:numFmt w:val="lowerLetter"/>
      <w:lvlText w:val="%5."/>
      <w:lvlJc w:val="left"/>
      <w:pPr>
        <w:tabs>
          <w:tab w:val="num" w:pos="5016"/>
        </w:tabs>
        <w:ind w:left="5016" w:hanging="360"/>
      </w:pPr>
    </w:lvl>
    <w:lvl w:ilvl="5" w:tplc="0405001B" w:tentative="1">
      <w:start w:val="1"/>
      <w:numFmt w:val="lowerRoman"/>
      <w:lvlText w:val="%6."/>
      <w:lvlJc w:val="right"/>
      <w:pPr>
        <w:tabs>
          <w:tab w:val="num" w:pos="5736"/>
        </w:tabs>
        <w:ind w:left="5736" w:hanging="180"/>
      </w:pPr>
    </w:lvl>
    <w:lvl w:ilvl="6" w:tplc="0405000F" w:tentative="1">
      <w:start w:val="1"/>
      <w:numFmt w:val="decimal"/>
      <w:lvlText w:val="%7."/>
      <w:lvlJc w:val="left"/>
      <w:pPr>
        <w:tabs>
          <w:tab w:val="num" w:pos="6456"/>
        </w:tabs>
        <w:ind w:left="6456" w:hanging="360"/>
      </w:pPr>
    </w:lvl>
    <w:lvl w:ilvl="7" w:tplc="04050019" w:tentative="1">
      <w:start w:val="1"/>
      <w:numFmt w:val="lowerLetter"/>
      <w:lvlText w:val="%8."/>
      <w:lvlJc w:val="left"/>
      <w:pPr>
        <w:tabs>
          <w:tab w:val="num" w:pos="7176"/>
        </w:tabs>
        <w:ind w:left="7176" w:hanging="360"/>
      </w:pPr>
    </w:lvl>
    <w:lvl w:ilvl="8" w:tplc="0405001B" w:tentative="1">
      <w:start w:val="1"/>
      <w:numFmt w:val="lowerRoman"/>
      <w:lvlText w:val="%9."/>
      <w:lvlJc w:val="right"/>
      <w:pPr>
        <w:tabs>
          <w:tab w:val="num" w:pos="7896"/>
        </w:tabs>
        <w:ind w:left="7896" w:hanging="180"/>
      </w:pPr>
    </w:lvl>
  </w:abstractNum>
  <w:num w:numId="1">
    <w:abstractNumId w:val="36"/>
  </w:num>
  <w:num w:numId="2">
    <w:abstractNumId w:val="37"/>
  </w:num>
  <w:num w:numId="3">
    <w:abstractNumId w:val="43"/>
  </w:num>
  <w:num w:numId="4">
    <w:abstractNumId w:val="21"/>
  </w:num>
  <w:num w:numId="5">
    <w:abstractNumId w:val="7"/>
  </w:num>
  <w:num w:numId="6">
    <w:abstractNumId w:val="30"/>
  </w:num>
  <w:num w:numId="7">
    <w:abstractNumId w:val="11"/>
  </w:num>
  <w:num w:numId="8">
    <w:abstractNumId w:val="23"/>
  </w:num>
  <w:num w:numId="9">
    <w:abstractNumId w:val="5"/>
  </w:num>
  <w:num w:numId="10">
    <w:abstractNumId w:val="15"/>
  </w:num>
  <w:num w:numId="11">
    <w:abstractNumId w:val="42"/>
  </w:num>
  <w:num w:numId="12">
    <w:abstractNumId w:val="19"/>
  </w:num>
  <w:num w:numId="13">
    <w:abstractNumId w:val="35"/>
  </w:num>
  <w:num w:numId="14">
    <w:abstractNumId w:val="18"/>
  </w:num>
  <w:num w:numId="15">
    <w:abstractNumId w:val="16"/>
  </w:num>
  <w:num w:numId="16">
    <w:abstractNumId w:val="17"/>
  </w:num>
  <w:num w:numId="17">
    <w:abstractNumId w:val="13"/>
  </w:num>
  <w:num w:numId="18">
    <w:abstractNumId w:val="22"/>
  </w:num>
  <w:num w:numId="19">
    <w:abstractNumId w:val="32"/>
  </w:num>
  <w:num w:numId="20">
    <w:abstractNumId w:val="6"/>
  </w:num>
  <w:num w:numId="21">
    <w:abstractNumId w:val="29"/>
  </w:num>
  <w:num w:numId="22">
    <w:abstractNumId w:val="8"/>
  </w:num>
  <w:num w:numId="23">
    <w:abstractNumId w:val="41"/>
  </w:num>
  <w:num w:numId="24">
    <w:abstractNumId w:val="33"/>
  </w:num>
  <w:num w:numId="25">
    <w:abstractNumId w:val="25"/>
  </w:num>
  <w:num w:numId="26">
    <w:abstractNumId w:val="31"/>
  </w:num>
  <w:num w:numId="27">
    <w:abstractNumId w:val="0"/>
  </w:num>
  <w:num w:numId="28">
    <w:abstractNumId w:val="1"/>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2"/>
  </w:num>
  <w:num w:numId="33">
    <w:abstractNumId w:val="3"/>
  </w:num>
  <w:num w:numId="34">
    <w:abstractNumId w:val="10"/>
  </w:num>
  <w:num w:numId="35">
    <w:abstractNumId w:val="34"/>
  </w:num>
  <w:num w:numId="36">
    <w:abstractNumId w:val="14"/>
  </w:num>
  <w:num w:numId="37">
    <w:abstractNumId w:val="28"/>
  </w:num>
  <w:num w:numId="38">
    <w:abstractNumId w:val="38"/>
  </w:num>
  <w:num w:numId="39">
    <w:abstractNumId w:val="26"/>
  </w:num>
  <w:num w:numId="40">
    <w:abstractNumId w:val="39"/>
  </w:num>
  <w:num w:numId="41">
    <w:abstractNumId w:val="24"/>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20"/>
  </w:num>
  <w:num w:numId="45">
    <w:abstractNumId w:val="9"/>
  </w:num>
  <w:num w:numId="46">
    <w:abstractNumId w:val="40"/>
  </w:num>
  <w:num w:numId="4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onečná Sára">
    <w15:presenceInfo w15:providerId="AD" w15:userId="S-1-5-21-1657599716-2285118414-2049868203-24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25A"/>
    <w:rsid w:val="00000320"/>
    <w:rsid w:val="00001DDD"/>
    <w:rsid w:val="000029BB"/>
    <w:rsid w:val="0000485C"/>
    <w:rsid w:val="00004D03"/>
    <w:rsid w:val="00004E67"/>
    <w:rsid w:val="000054EE"/>
    <w:rsid w:val="00010F9B"/>
    <w:rsid w:val="00012A80"/>
    <w:rsid w:val="00012D18"/>
    <w:rsid w:val="00013C81"/>
    <w:rsid w:val="000148BD"/>
    <w:rsid w:val="000203E5"/>
    <w:rsid w:val="0002303A"/>
    <w:rsid w:val="00032F57"/>
    <w:rsid w:val="00043EBD"/>
    <w:rsid w:val="00044A4F"/>
    <w:rsid w:val="00046DF1"/>
    <w:rsid w:val="00052E9C"/>
    <w:rsid w:val="00057675"/>
    <w:rsid w:val="000578B4"/>
    <w:rsid w:val="00064789"/>
    <w:rsid w:val="000733FD"/>
    <w:rsid w:val="000740E8"/>
    <w:rsid w:val="000771E2"/>
    <w:rsid w:val="00081204"/>
    <w:rsid w:val="00085F7B"/>
    <w:rsid w:val="00086F34"/>
    <w:rsid w:val="0009020C"/>
    <w:rsid w:val="0009082E"/>
    <w:rsid w:val="0009164E"/>
    <w:rsid w:val="000920E2"/>
    <w:rsid w:val="00094278"/>
    <w:rsid w:val="000A09E8"/>
    <w:rsid w:val="000A1640"/>
    <w:rsid w:val="000A189A"/>
    <w:rsid w:val="000A4417"/>
    <w:rsid w:val="000B31C0"/>
    <w:rsid w:val="000C2322"/>
    <w:rsid w:val="000C2ED8"/>
    <w:rsid w:val="000C3C89"/>
    <w:rsid w:val="000C5593"/>
    <w:rsid w:val="000D0C28"/>
    <w:rsid w:val="000D4D31"/>
    <w:rsid w:val="000D5660"/>
    <w:rsid w:val="000D6AAB"/>
    <w:rsid w:val="000D6E0E"/>
    <w:rsid w:val="000D6EDC"/>
    <w:rsid w:val="000E3343"/>
    <w:rsid w:val="000E549D"/>
    <w:rsid w:val="00111500"/>
    <w:rsid w:val="00111F96"/>
    <w:rsid w:val="001140BC"/>
    <w:rsid w:val="00116A4D"/>
    <w:rsid w:val="00121EC7"/>
    <w:rsid w:val="001223EC"/>
    <w:rsid w:val="001245D5"/>
    <w:rsid w:val="001254DF"/>
    <w:rsid w:val="00126B47"/>
    <w:rsid w:val="0013187A"/>
    <w:rsid w:val="001319CE"/>
    <w:rsid w:val="0013256C"/>
    <w:rsid w:val="00135D62"/>
    <w:rsid w:val="00136348"/>
    <w:rsid w:val="00137FD0"/>
    <w:rsid w:val="00142349"/>
    <w:rsid w:val="001462AB"/>
    <w:rsid w:val="001539C8"/>
    <w:rsid w:val="001543A2"/>
    <w:rsid w:val="001568B0"/>
    <w:rsid w:val="00157060"/>
    <w:rsid w:val="001601D3"/>
    <w:rsid w:val="00167B6A"/>
    <w:rsid w:val="001736A8"/>
    <w:rsid w:val="0017379C"/>
    <w:rsid w:val="001738D5"/>
    <w:rsid w:val="00173BF2"/>
    <w:rsid w:val="00176E78"/>
    <w:rsid w:val="0017741C"/>
    <w:rsid w:val="00177930"/>
    <w:rsid w:val="001811E3"/>
    <w:rsid w:val="001816ED"/>
    <w:rsid w:val="001841EB"/>
    <w:rsid w:val="001849F6"/>
    <w:rsid w:val="001851E1"/>
    <w:rsid w:val="0018561D"/>
    <w:rsid w:val="0019527B"/>
    <w:rsid w:val="00196542"/>
    <w:rsid w:val="00197B47"/>
    <w:rsid w:val="001A112D"/>
    <w:rsid w:val="001A1EBA"/>
    <w:rsid w:val="001A4C21"/>
    <w:rsid w:val="001A5B7C"/>
    <w:rsid w:val="001A6C52"/>
    <w:rsid w:val="001B3423"/>
    <w:rsid w:val="001C307C"/>
    <w:rsid w:val="001C4173"/>
    <w:rsid w:val="001C6A13"/>
    <w:rsid w:val="001D27BD"/>
    <w:rsid w:val="001E0FB4"/>
    <w:rsid w:val="001E6A37"/>
    <w:rsid w:val="001F77BA"/>
    <w:rsid w:val="0020016B"/>
    <w:rsid w:val="002028EB"/>
    <w:rsid w:val="00203858"/>
    <w:rsid w:val="00203F09"/>
    <w:rsid w:val="00205E39"/>
    <w:rsid w:val="0021081D"/>
    <w:rsid w:val="00212954"/>
    <w:rsid w:val="002175EA"/>
    <w:rsid w:val="002346D4"/>
    <w:rsid w:val="00237338"/>
    <w:rsid w:val="002425EC"/>
    <w:rsid w:val="002466C6"/>
    <w:rsid w:val="00252DA8"/>
    <w:rsid w:val="0025319F"/>
    <w:rsid w:val="00254CE7"/>
    <w:rsid w:val="00254D5A"/>
    <w:rsid w:val="002551AC"/>
    <w:rsid w:val="0025774B"/>
    <w:rsid w:val="00262129"/>
    <w:rsid w:val="002627D3"/>
    <w:rsid w:val="0026451C"/>
    <w:rsid w:val="00264566"/>
    <w:rsid w:val="00264CBB"/>
    <w:rsid w:val="002657DE"/>
    <w:rsid w:val="00282BBA"/>
    <w:rsid w:val="00284DD6"/>
    <w:rsid w:val="00286744"/>
    <w:rsid w:val="00292AB3"/>
    <w:rsid w:val="00292DF2"/>
    <w:rsid w:val="00292F6D"/>
    <w:rsid w:val="002A04BF"/>
    <w:rsid w:val="002A2A94"/>
    <w:rsid w:val="002A3DA0"/>
    <w:rsid w:val="002A3FA3"/>
    <w:rsid w:val="002A6097"/>
    <w:rsid w:val="002A7082"/>
    <w:rsid w:val="002A747E"/>
    <w:rsid w:val="002A7A81"/>
    <w:rsid w:val="002B1B5E"/>
    <w:rsid w:val="002B2DB2"/>
    <w:rsid w:val="002B3081"/>
    <w:rsid w:val="002B41EE"/>
    <w:rsid w:val="002B59D4"/>
    <w:rsid w:val="002B63F1"/>
    <w:rsid w:val="002B76D5"/>
    <w:rsid w:val="002C07DB"/>
    <w:rsid w:val="002C2748"/>
    <w:rsid w:val="002C6292"/>
    <w:rsid w:val="002E14DD"/>
    <w:rsid w:val="002E4CB7"/>
    <w:rsid w:val="002E59A7"/>
    <w:rsid w:val="002E7920"/>
    <w:rsid w:val="002F0A54"/>
    <w:rsid w:val="002F11B1"/>
    <w:rsid w:val="002F2322"/>
    <w:rsid w:val="002F350D"/>
    <w:rsid w:val="002F3630"/>
    <w:rsid w:val="002F5B29"/>
    <w:rsid w:val="00301FB3"/>
    <w:rsid w:val="00304070"/>
    <w:rsid w:val="003048C0"/>
    <w:rsid w:val="00305F36"/>
    <w:rsid w:val="003070B0"/>
    <w:rsid w:val="003110D0"/>
    <w:rsid w:val="00313F7D"/>
    <w:rsid w:val="0031573B"/>
    <w:rsid w:val="00317961"/>
    <w:rsid w:val="00321BCD"/>
    <w:rsid w:val="00332CAA"/>
    <w:rsid w:val="00343190"/>
    <w:rsid w:val="00346563"/>
    <w:rsid w:val="00347CF6"/>
    <w:rsid w:val="00351594"/>
    <w:rsid w:val="00361E53"/>
    <w:rsid w:val="0036331E"/>
    <w:rsid w:val="00365AC4"/>
    <w:rsid w:val="00366102"/>
    <w:rsid w:val="003705F8"/>
    <w:rsid w:val="00372E28"/>
    <w:rsid w:val="00374033"/>
    <w:rsid w:val="00374448"/>
    <w:rsid w:val="00376328"/>
    <w:rsid w:val="00376584"/>
    <w:rsid w:val="00377E32"/>
    <w:rsid w:val="00380B79"/>
    <w:rsid w:val="00380B86"/>
    <w:rsid w:val="003829EF"/>
    <w:rsid w:val="00382C56"/>
    <w:rsid w:val="00383CD6"/>
    <w:rsid w:val="00383FD3"/>
    <w:rsid w:val="00384116"/>
    <w:rsid w:val="0038539D"/>
    <w:rsid w:val="00385B7A"/>
    <w:rsid w:val="00387886"/>
    <w:rsid w:val="00387E3C"/>
    <w:rsid w:val="003952AA"/>
    <w:rsid w:val="003A0149"/>
    <w:rsid w:val="003A0292"/>
    <w:rsid w:val="003A21D3"/>
    <w:rsid w:val="003A2973"/>
    <w:rsid w:val="003A38BD"/>
    <w:rsid w:val="003A3B95"/>
    <w:rsid w:val="003A5B16"/>
    <w:rsid w:val="003A64AA"/>
    <w:rsid w:val="003B5ED7"/>
    <w:rsid w:val="003B6D75"/>
    <w:rsid w:val="003B7AD0"/>
    <w:rsid w:val="003C0BEA"/>
    <w:rsid w:val="003C5EC1"/>
    <w:rsid w:val="003D158F"/>
    <w:rsid w:val="003D27CE"/>
    <w:rsid w:val="003D36E8"/>
    <w:rsid w:val="003D3E01"/>
    <w:rsid w:val="003D3EEC"/>
    <w:rsid w:val="003E2C7C"/>
    <w:rsid w:val="003E553B"/>
    <w:rsid w:val="003F0710"/>
    <w:rsid w:val="003F32DC"/>
    <w:rsid w:val="003F3BBD"/>
    <w:rsid w:val="003F3F16"/>
    <w:rsid w:val="003F69E8"/>
    <w:rsid w:val="004010E8"/>
    <w:rsid w:val="00403503"/>
    <w:rsid w:val="00403D8F"/>
    <w:rsid w:val="00404314"/>
    <w:rsid w:val="004055E9"/>
    <w:rsid w:val="00410F2B"/>
    <w:rsid w:val="00412B23"/>
    <w:rsid w:val="004157C1"/>
    <w:rsid w:val="0041640E"/>
    <w:rsid w:val="00416E62"/>
    <w:rsid w:val="00417F4B"/>
    <w:rsid w:val="004250E1"/>
    <w:rsid w:val="00425F2B"/>
    <w:rsid w:val="00426973"/>
    <w:rsid w:val="0042770B"/>
    <w:rsid w:val="00433206"/>
    <w:rsid w:val="00435FC2"/>
    <w:rsid w:val="00436815"/>
    <w:rsid w:val="00436A31"/>
    <w:rsid w:val="00436F4B"/>
    <w:rsid w:val="00446B70"/>
    <w:rsid w:val="0044715A"/>
    <w:rsid w:val="004511E0"/>
    <w:rsid w:val="00452592"/>
    <w:rsid w:val="004526D7"/>
    <w:rsid w:val="00453012"/>
    <w:rsid w:val="00455638"/>
    <w:rsid w:val="00456C6A"/>
    <w:rsid w:val="0045782D"/>
    <w:rsid w:val="00463EF6"/>
    <w:rsid w:val="00467D6F"/>
    <w:rsid w:val="00473923"/>
    <w:rsid w:val="004776EB"/>
    <w:rsid w:val="0048129E"/>
    <w:rsid w:val="00484C7D"/>
    <w:rsid w:val="00487057"/>
    <w:rsid w:val="00491118"/>
    <w:rsid w:val="00491519"/>
    <w:rsid w:val="00492467"/>
    <w:rsid w:val="004938FE"/>
    <w:rsid w:val="004A4DC0"/>
    <w:rsid w:val="004A4ECD"/>
    <w:rsid w:val="004B35C2"/>
    <w:rsid w:val="004B4370"/>
    <w:rsid w:val="004B5A64"/>
    <w:rsid w:val="004B6189"/>
    <w:rsid w:val="004C1D11"/>
    <w:rsid w:val="004C4540"/>
    <w:rsid w:val="004C57B4"/>
    <w:rsid w:val="004C618E"/>
    <w:rsid w:val="004D20F4"/>
    <w:rsid w:val="004D3044"/>
    <w:rsid w:val="004D4CED"/>
    <w:rsid w:val="004D6160"/>
    <w:rsid w:val="004D75E8"/>
    <w:rsid w:val="004E08E5"/>
    <w:rsid w:val="004F1DE6"/>
    <w:rsid w:val="004F36ED"/>
    <w:rsid w:val="004F3EF7"/>
    <w:rsid w:val="004F4F0E"/>
    <w:rsid w:val="00502558"/>
    <w:rsid w:val="0050706C"/>
    <w:rsid w:val="00513B04"/>
    <w:rsid w:val="0052036C"/>
    <w:rsid w:val="00520EF4"/>
    <w:rsid w:val="00524277"/>
    <w:rsid w:val="00531DA2"/>
    <w:rsid w:val="00532AA2"/>
    <w:rsid w:val="0053714B"/>
    <w:rsid w:val="0054092F"/>
    <w:rsid w:val="0054457C"/>
    <w:rsid w:val="00552957"/>
    <w:rsid w:val="00556870"/>
    <w:rsid w:val="00560C4F"/>
    <w:rsid w:val="00562A36"/>
    <w:rsid w:val="00562CA1"/>
    <w:rsid w:val="00563959"/>
    <w:rsid w:val="0056588A"/>
    <w:rsid w:val="0056667A"/>
    <w:rsid w:val="00566773"/>
    <w:rsid w:val="00570524"/>
    <w:rsid w:val="005713C3"/>
    <w:rsid w:val="0057156C"/>
    <w:rsid w:val="00572EFD"/>
    <w:rsid w:val="00574FFA"/>
    <w:rsid w:val="00575ADA"/>
    <w:rsid w:val="00576B67"/>
    <w:rsid w:val="00576FB6"/>
    <w:rsid w:val="00582E2B"/>
    <w:rsid w:val="00585B51"/>
    <w:rsid w:val="005867A1"/>
    <w:rsid w:val="0058684D"/>
    <w:rsid w:val="005A19C7"/>
    <w:rsid w:val="005A7F0C"/>
    <w:rsid w:val="005B14AF"/>
    <w:rsid w:val="005B2B1E"/>
    <w:rsid w:val="005B3BAD"/>
    <w:rsid w:val="005B49C8"/>
    <w:rsid w:val="005B7EAA"/>
    <w:rsid w:val="005C00CD"/>
    <w:rsid w:val="005C2D5A"/>
    <w:rsid w:val="005C5D22"/>
    <w:rsid w:val="005C60BF"/>
    <w:rsid w:val="005C7C7E"/>
    <w:rsid w:val="005E003E"/>
    <w:rsid w:val="005E024A"/>
    <w:rsid w:val="005E3307"/>
    <w:rsid w:val="005E36C6"/>
    <w:rsid w:val="005F4A1E"/>
    <w:rsid w:val="005F4E65"/>
    <w:rsid w:val="005F587E"/>
    <w:rsid w:val="0060336D"/>
    <w:rsid w:val="0060670D"/>
    <w:rsid w:val="0061307F"/>
    <w:rsid w:val="00614909"/>
    <w:rsid w:val="006173BB"/>
    <w:rsid w:val="00617EBC"/>
    <w:rsid w:val="00626BF9"/>
    <w:rsid w:val="00627195"/>
    <w:rsid w:val="00627A5C"/>
    <w:rsid w:val="00630BDD"/>
    <w:rsid w:val="00633016"/>
    <w:rsid w:val="00634B06"/>
    <w:rsid w:val="00637FB7"/>
    <w:rsid w:val="00641F4F"/>
    <w:rsid w:val="00642BDF"/>
    <w:rsid w:val="0065116C"/>
    <w:rsid w:val="00655966"/>
    <w:rsid w:val="00656226"/>
    <w:rsid w:val="00657FFC"/>
    <w:rsid w:val="00664A0F"/>
    <w:rsid w:val="00666ABB"/>
    <w:rsid w:val="00666B74"/>
    <w:rsid w:val="006725E7"/>
    <w:rsid w:val="00682561"/>
    <w:rsid w:val="00684694"/>
    <w:rsid w:val="00685C2D"/>
    <w:rsid w:val="006904AF"/>
    <w:rsid w:val="0069239F"/>
    <w:rsid w:val="006937F8"/>
    <w:rsid w:val="00693C3F"/>
    <w:rsid w:val="00696B2A"/>
    <w:rsid w:val="006A6FC2"/>
    <w:rsid w:val="006A7D2E"/>
    <w:rsid w:val="006B203B"/>
    <w:rsid w:val="006B2671"/>
    <w:rsid w:val="006B2D4C"/>
    <w:rsid w:val="006B661B"/>
    <w:rsid w:val="006C50B7"/>
    <w:rsid w:val="006C73FC"/>
    <w:rsid w:val="006C7715"/>
    <w:rsid w:val="006C7C90"/>
    <w:rsid w:val="006D24BF"/>
    <w:rsid w:val="006D2E29"/>
    <w:rsid w:val="006D52C0"/>
    <w:rsid w:val="006D580D"/>
    <w:rsid w:val="006D7B57"/>
    <w:rsid w:val="006E258D"/>
    <w:rsid w:val="006E4B41"/>
    <w:rsid w:val="006E4D28"/>
    <w:rsid w:val="006E713E"/>
    <w:rsid w:val="006F3CEA"/>
    <w:rsid w:val="006F5457"/>
    <w:rsid w:val="006F5DD7"/>
    <w:rsid w:val="0070073A"/>
    <w:rsid w:val="007015B0"/>
    <w:rsid w:val="00704EE9"/>
    <w:rsid w:val="00711934"/>
    <w:rsid w:val="00711C5E"/>
    <w:rsid w:val="00712621"/>
    <w:rsid w:val="00713F47"/>
    <w:rsid w:val="0072077F"/>
    <w:rsid w:val="00726873"/>
    <w:rsid w:val="007309DE"/>
    <w:rsid w:val="00731806"/>
    <w:rsid w:val="007340FF"/>
    <w:rsid w:val="00734645"/>
    <w:rsid w:val="00740BD6"/>
    <w:rsid w:val="00741D0C"/>
    <w:rsid w:val="00744583"/>
    <w:rsid w:val="007446B4"/>
    <w:rsid w:val="00754660"/>
    <w:rsid w:val="00757EFE"/>
    <w:rsid w:val="007651ED"/>
    <w:rsid w:val="0076522B"/>
    <w:rsid w:val="00766549"/>
    <w:rsid w:val="007666B9"/>
    <w:rsid w:val="00767B6B"/>
    <w:rsid w:val="00771376"/>
    <w:rsid w:val="00772E74"/>
    <w:rsid w:val="0077607C"/>
    <w:rsid w:val="00780AAE"/>
    <w:rsid w:val="007819BB"/>
    <w:rsid w:val="0078359D"/>
    <w:rsid w:val="007854A9"/>
    <w:rsid w:val="0079051B"/>
    <w:rsid w:val="00795C32"/>
    <w:rsid w:val="007A5296"/>
    <w:rsid w:val="007A7348"/>
    <w:rsid w:val="007A7C58"/>
    <w:rsid w:val="007B3D38"/>
    <w:rsid w:val="007B3F31"/>
    <w:rsid w:val="007B4015"/>
    <w:rsid w:val="007B7287"/>
    <w:rsid w:val="007C059A"/>
    <w:rsid w:val="007C0A2E"/>
    <w:rsid w:val="007C494F"/>
    <w:rsid w:val="007E3B31"/>
    <w:rsid w:val="007E5AAF"/>
    <w:rsid w:val="007E6C6B"/>
    <w:rsid w:val="007F4C6B"/>
    <w:rsid w:val="008012E0"/>
    <w:rsid w:val="00805594"/>
    <w:rsid w:val="00812804"/>
    <w:rsid w:val="00812E48"/>
    <w:rsid w:val="0081525A"/>
    <w:rsid w:val="00815943"/>
    <w:rsid w:val="008159F7"/>
    <w:rsid w:val="00816DD5"/>
    <w:rsid w:val="00820F01"/>
    <w:rsid w:val="008212B0"/>
    <w:rsid w:val="0082264C"/>
    <w:rsid w:val="0083055D"/>
    <w:rsid w:val="00832742"/>
    <w:rsid w:val="00834827"/>
    <w:rsid w:val="00841774"/>
    <w:rsid w:val="00841EFF"/>
    <w:rsid w:val="00843496"/>
    <w:rsid w:val="00843BC2"/>
    <w:rsid w:val="008446B1"/>
    <w:rsid w:val="008447F9"/>
    <w:rsid w:val="008450B7"/>
    <w:rsid w:val="00845785"/>
    <w:rsid w:val="00847854"/>
    <w:rsid w:val="008509BA"/>
    <w:rsid w:val="008525D7"/>
    <w:rsid w:val="00853392"/>
    <w:rsid w:val="00853945"/>
    <w:rsid w:val="00854633"/>
    <w:rsid w:val="00855ABF"/>
    <w:rsid w:val="008609B1"/>
    <w:rsid w:val="00866075"/>
    <w:rsid w:val="00866D65"/>
    <w:rsid w:val="00875020"/>
    <w:rsid w:val="008779A3"/>
    <w:rsid w:val="0088318B"/>
    <w:rsid w:val="0088408A"/>
    <w:rsid w:val="0088698D"/>
    <w:rsid w:val="00886AF7"/>
    <w:rsid w:val="00891A65"/>
    <w:rsid w:val="008A0EF6"/>
    <w:rsid w:val="008A1735"/>
    <w:rsid w:val="008A37EF"/>
    <w:rsid w:val="008A3876"/>
    <w:rsid w:val="008A46A0"/>
    <w:rsid w:val="008A5395"/>
    <w:rsid w:val="008A61FD"/>
    <w:rsid w:val="008A6E04"/>
    <w:rsid w:val="008B02C4"/>
    <w:rsid w:val="008B77C7"/>
    <w:rsid w:val="008C3120"/>
    <w:rsid w:val="008C3B86"/>
    <w:rsid w:val="008C4CA2"/>
    <w:rsid w:val="008C5B17"/>
    <w:rsid w:val="008C6DF2"/>
    <w:rsid w:val="008C7CA9"/>
    <w:rsid w:val="008D1078"/>
    <w:rsid w:val="008D147E"/>
    <w:rsid w:val="008D466A"/>
    <w:rsid w:val="008D4B0B"/>
    <w:rsid w:val="008D5067"/>
    <w:rsid w:val="008D5E90"/>
    <w:rsid w:val="008D61D1"/>
    <w:rsid w:val="008E1E28"/>
    <w:rsid w:val="008E2C69"/>
    <w:rsid w:val="008E3933"/>
    <w:rsid w:val="008E5916"/>
    <w:rsid w:val="008E7B11"/>
    <w:rsid w:val="008F193C"/>
    <w:rsid w:val="008F275C"/>
    <w:rsid w:val="008F5705"/>
    <w:rsid w:val="008F72F4"/>
    <w:rsid w:val="009102E3"/>
    <w:rsid w:val="0091261C"/>
    <w:rsid w:val="0091706F"/>
    <w:rsid w:val="009215A5"/>
    <w:rsid w:val="00921FFE"/>
    <w:rsid w:val="00922671"/>
    <w:rsid w:val="009249A6"/>
    <w:rsid w:val="00925373"/>
    <w:rsid w:val="009258EF"/>
    <w:rsid w:val="0092634C"/>
    <w:rsid w:val="009266A5"/>
    <w:rsid w:val="00927417"/>
    <w:rsid w:val="00927C96"/>
    <w:rsid w:val="00930892"/>
    <w:rsid w:val="00941475"/>
    <w:rsid w:val="009427CE"/>
    <w:rsid w:val="00946102"/>
    <w:rsid w:val="00950493"/>
    <w:rsid w:val="00950F6E"/>
    <w:rsid w:val="00961253"/>
    <w:rsid w:val="00964057"/>
    <w:rsid w:val="00965F85"/>
    <w:rsid w:val="00967826"/>
    <w:rsid w:val="00974833"/>
    <w:rsid w:val="00977CCC"/>
    <w:rsid w:val="009832CE"/>
    <w:rsid w:val="0098495F"/>
    <w:rsid w:val="0098675D"/>
    <w:rsid w:val="00987775"/>
    <w:rsid w:val="00992C33"/>
    <w:rsid w:val="00992FBA"/>
    <w:rsid w:val="009A0E6F"/>
    <w:rsid w:val="009A3611"/>
    <w:rsid w:val="009C0E31"/>
    <w:rsid w:val="009C2056"/>
    <w:rsid w:val="009C7459"/>
    <w:rsid w:val="009C77DB"/>
    <w:rsid w:val="009C7B92"/>
    <w:rsid w:val="009D3532"/>
    <w:rsid w:val="009D49B4"/>
    <w:rsid w:val="009D5E69"/>
    <w:rsid w:val="009D759D"/>
    <w:rsid w:val="009E1D8F"/>
    <w:rsid w:val="009E5AF2"/>
    <w:rsid w:val="009F31D5"/>
    <w:rsid w:val="00A00791"/>
    <w:rsid w:val="00A04ACE"/>
    <w:rsid w:val="00A1242D"/>
    <w:rsid w:val="00A12E29"/>
    <w:rsid w:val="00A137EC"/>
    <w:rsid w:val="00A13B4E"/>
    <w:rsid w:val="00A1623D"/>
    <w:rsid w:val="00A1629A"/>
    <w:rsid w:val="00A175FA"/>
    <w:rsid w:val="00A20626"/>
    <w:rsid w:val="00A21164"/>
    <w:rsid w:val="00A22BB0"/>
    <w:rsid w:val="00A26969"/>
    <w:rsid w:val="00A3036F"/>
    <w:rsid w:val="00A35567"/>
    <w:rsid w:val="00A35C66"/>
    <w:rsid w:val="00A46B44"/>
    <w:rsid w:val="00A53814"/>
    <w:rsid w:val="00A5494F"/>
    <w:rsid w:val="00A55904"/>
    <w:rsid w:val="00A609A8"/>
    <w:rsid w:val="00A6151C"/>
    <w:rsid w:val="00A61991"/>
    <w:rsid w:val="00A64CA4"/>
    <w:rsid w:val="00A71C41"/>
    <w:rsid w:val="00A73042"/>
    <w:rsid w:val="00A76CB6"/>
    <w:rsid w:val="00A778C9"/>
    <w:rsid w:val="00A8350F"/>
    <w:rsid w:val="00A83964"/>
    <w:rsid w:val="00A90D7C"/>
    <w:rsid w:val="00A9274E"/>
    <w:rsid w:val="00A92FBA"/>
    <w:rsid w:val="00A9368B"/>
    <w:rsid w:val="00A93CBE"/>
    <w:rsid w:val="00A9570E"/>
    <w:rsid w:val="00AA2668"/>
    <w:rsid w:val="00AA32FC"/>
    <w:rsid w:val="00AA3755"/>
    <w:rsid w:val="00AA3A81"/>
    <w:rsid w:val="00AA5D38"/>
    <w:rsid w:val="00AA61A4"/>
    <w:rsid w:val="00AA6D3E"/>
    <w:rsid w:val="00AA7535"/>
    <w:rsid w:val="00AA7D2E"/>
    <w:rsid w:val="00AB08C4"/>
    <w:rsid w:val="00AB08D7"/>
    <w:rsid w:val="00AB0C1B"/>
    <w:rsid w:val="00AB1160"/>
    <w:rsid w:val="00AB12D6"/>
    <w:rsid w:val="00AB1851"/>
    <w:rsid w:val="00AB3A02"/>
    <w:rsid w:val="00AC2CF1"/>
    <w:rsid w:val="00AC30EC"/>
    <w:rsid w:val="00AC3F26"/>
    <w:rsid w:val="00AD1B08"/>
    <w:rsid w:val="00AD7039"/>
    <w:rsid w:val="00AE1C2D"/>
    <w:rsid w:val="00AE2175"/>
    <w:rsid w:val="00AE4D79"/>
    <w:rsid w:val="00AE57AC"/>
    <w:rsid w:val="00AF1BAD"/>
    <w:rsid w:val="00AF327F"/>
    <w:rsid w:val="00B041F1"/>
    <w:rsid w:val="00B0508E"/>
    <w:rsid w:val="00B10C35"/>
    <w:rsid w:val="00B10C98"/>
    <w:rsid w:val="00B10E0B"/>
    <w:rsid w:val="00B127E0"/>
    <w:rsid w:val="00B22BC4"/>
    <w:rsid w:val="00B2338E"/>
    <w:rsid w:val="00B24071"/>
    <w:rsid w:val="00B266F7"/>
    <w:rsid w:val="00B30386"/>
    <w:rsid w:val="00B30CF2"/>
    <w:rsid w:val="00B409C8"/>
    <w:rsid w:val="00B41384"/>
    <w:rsid w:val="00B41F01"/>
    <w:rsid w:val="00B427F3"/>
    <w:rsid w:val="00B43575"/>
    <w:rsid w:val="00B45EB5"/>
    <w:rsid w:val="00B5675A"/>
    <w:rsid w:val="00B56F59"/>
    <w:rsid w:val="00B635CB"/>
    <w:rsid w:val="00B668CC"/>
    <w:rsid w:val="00B7301E"/>
    <w:rsid w:val="00B75617"/>
    <w:rsid w:val="00B77B8B"/>
    <w:rsid w:val="00B82210"/>
    <w:rsid w:val="00B838A4"/>
    <w:rsid w:val="00B83A6D"/>
    <w:rsid w:val="00B8528D"/>
    <w:rsid w:val="00B87167"/>
    <w:rsid w:val="00B87D4F"/>
    <w:rsid w:val="00B91805"/>
    <w:rsid w:val="00BA2712"/>
    <w:rsid w:val="00BB257F"/>
    <w:rsid w:val="00BB37D0"/>
    <w:rsid w:val="00BB7EAB"/>
    <w:rsid w:val="00BD17D5"/>
    <w:rsid w:val="00BD7D69"/>
    <w:rsid w:val="00BE19EC"/>
    <w:rsid w:val="00BE2BDD"/>
    <w:rsid w:val="00BE4509"/>
    <w:rsid w:val="00BE457C"/>
    <w:rsid w:val="00BE73A9"/>
    <w:rsid w:val="00BF113B"/>
    <w:rsid w:val="00BF14D7"/>
    <w:rsid w:val="00BF6721"/>
    <w:rsid w:val="00C07668"/>
    <w:rsid w:val="00C07FD8"/>
    <w:rsid w:val="00C12200"/>
    <w:rsid w:val="00C123D5"/>
    <w:rsid w:val="00C12B5A"/>
    <w:rsid w:val="00C132AE"/>
    <w:rsid w:val="00C13486"/>
    <w:rsid w:val="00C134C5"/>
    <w:rsid w:val="00C172D1"/>
    <w:rsid w:val="00C21752"/>
    <w:rsid w:val="00C253FA"/>
    <w:rsid w:val="00C30A6E"/>
    <w:rsid w:val="00C40B41"/>
    <w:rsid w:val="00C43F2C"/>
    <w:rsid w:val="00C5171E"/>
    <w:rsid w:val="00C53705"/>
    <w:rsid w:val="00C55396"/>
    <w:rsid w:val="00C60C24"/>
    <w:rsid w:val="00C61B7B"/>
    <w:rsid w:val="00C6245F"/>
    <w:rsid w:val="00C629D0"/>
    <w:rsid w:val="00C6332D"/>
    <w:rsid w:val="00C64D18"/>
    <w:rsid w:val="00C6680C"/>
    <w:rsid w:val="00C6776F"/>
    <w:rsid w:val="00C70E17"/>
    <w:rsid w:val="00C746D2"/>
    <w:rsid w:val="00C76A1C"/>
    <w:rsid w:val="00C770D9"/>
    <w:rsid w:val="00C86AE7"/>
    <w:rsid w:val="00C9021D"/>
    <w:rsid w:val="00C90F5E"/>
    <w:rsid w:val="00C963E2"/>
    <w:rsid w:val="00CA408F"/>
    <w:rsid w:val="00CA6E50"/>
    <w:rsid w:val="00CC48EA"/>
    <w:rsid w:val="00CC6FF3"/>
    <w:rsid w:val="00CD3CFF"/>
    <w:rsid w:val="00CD4803"/>
    <w:rsid w:val="00CD4A7F"/>
    <w:rsid w:val="00CD59B4"/>
    <w:rsid w:val="00CE0675"/>
    <w:rsid w:val="00CE1B3E"/>
    <w:rsid w:val="00CE2A6C"/>
    <w:rsid w:val="00CE3058"/>
    <w:rsid w:val="00CE36B7"/>
    <w:rsid w:val="00CE36F9"/>
    <w:rsid w:val="00CE665E"/>
    <w:rsid w:val="00CF0A0F"/>
    <w:rsid w:val="00CF43BC"/>
    <w:rsid w:val="00CF6745"/>
    <w:rsid w:val="00D102C1"/>
    <w:rsid w:val="00D10901"/>
    <w:rsid w:val="00D15CA2"/>
    <w:rsid w:val="00D16F4D"/>
    <w:rsid w:val="00D2054C"/>
    <w:rsid w:val="00D2391C"/>
    <w:rsid w:val="00D2519D"/>
    <w:rsid w:val="00D25422"/>
    <w:rsid w:val="00D313CD"/>
    <w:rsid w:val="00D32F89"/>
    <w:rsid w:val="00D33C29"/>
    <w:rsid w:val="00D37503"/>
    <w:rsid w:val="00D46341"/>
    <w:rsid w:val="00D52BCC"/>
    <w:rsid w:val="00D55AA8"/>
    <w:rsid w:val="00D569A9"/>
    <w:rsid w:val="00D56E02"/>
    <w:rsid w:val="00D62BF5"/>
    <w:rsid w:val="00D72865"/>
    <w:rsid w:val="00D75B26"/>
    <w:rsid w:val="00D81907"/>
    <w:rsid w:val="00D83F2C"/>
    <w:rsid w:val="00D84582"/>
    <w:rsid w:val="00D92169"/>
    <w:rsid w:val="00D95383"/>
    <w:rsid w:val="00D95754"/>
    <w:rsid w:val="00D9649C"/>
    <w:rsid w:val="00D97EFE"/>
    <w:rsid w:val="00DA21FF"/>
    <w:rsid w:val="00DA296A"/>
    <w:rsid w:val="00DA5809"/>
    <w:rsid w:val="00DB0E59"/>
    <w:rsid w:val="00DB1463"/>
    <w:rsid w:val="00DB2161"/>
    <w:rsid w:val="00DB2232"/>
    <w:rsid w:val="00DC0D6C"/>
    <w:rsid w:val="00DC380F"/>
    <w:rsid w:val="00DC43AE"/>
    <w:rsid w:val="00DC502D"/>
    <w:rsid w:val="00DC5991"/>
    <w:rsid w:val="00DC5F61"/>
    <w:rsid w:val="00DC7D64"/>
    <w:rsid w:val="00DD5182"/>
    <w:rsid w:val="00DE16F9"/>
    <w:rsid w:val="00DE3FCD"/>
    <w:rsid w:val="00DE4953"/>
    <w:rsid w:val="00DF10D9"/>
    <w:rsid w:val="00DF284A"/>
    <w:rsid w:val="00DF2D7A"/>
    <w:rsid w:val="00DF4AE6"/>
    <w:rsid w:val="00DF61A8"/>
    <w:rsid w:val="00E00583"/>
    <w:rsid w:val="00E01343"/>
    <w:rsid w:val="00E01F6E"/>
    <w:rsid w:val="00E03BE0"/>
    <w:rsid w:val="00E05945"/>
    <w:rsid w:val="00E10B39"/>
    <w:rsid w:val="00E178D4"/>
    <w:rsid w:val="00E212E5"/>
    <w:rsid w:val="00E233D8"/>
    <w:rsid w:val="00E23A58"/>
    <w:rsid w:val="00E240BF"/>
    <w:rsid w:val="00E25BEF"/>
    <w:rsid w:val="00E27594"/>
    <w:rsid w:val="00E35497"/>
    <w:rsid w:val="00E4254F"/>
    <w:rsid w:val="00E42789"/>
    <w:rsid w:val="00E44B00"/>
    <w:rsid w:val="00E474C1"/>
    <w:rsid w:val="00E521FE"/>
    <w:rsid w:val="00E531A0"/>
    <w:rsid w:val="00E54F19"/>
    <w:rsid w:val="00E55580"/>
    <w:rsid w:val="00E564EC"/>
    <w:rsid w:val="00E63B6C"/>
    <w:rsid w:val="00E65A74"/>
    <w:rsid w:val="00E716D7"/>
    <w:rsid w:val="00E72396"/>
    <w:rsid w:val="00E80C07"/>
    <w:rsid w:val="00E80C27"/>
    <w:rsid w:val="00E9072A"/>
    <w:rsid w:val="00E9159B"/>
    <w:rsid w:val="00E93326"/>
    <w:rsid w:val="00E94539"/>
    <w:rsid w:val="00E9698D"/>
    <w:rsid w:val="00EA0A28"/>
    <w:rsid w:val="00EA17B0"/>
    <w:rsid w:val="00EA6976"/>
    <w:rsid w:val="00EB08BE"/>
    <w:rsid w:val="00EB1BD4"/>
    <w:rsid w:val="00EB2456"/>
    <w:rsid w:val="00EB29F3"/>
    <w:rsid w:val="00EC08C5"/>
    <w:rsid w:val="00EC364B"/>
    <w:rsid w:val="00EC5378"/>
    <w:rsid w:val="00EC74D5"/>
    <w:rsid w:val="00ED43B1"/>
    <w:rsid w:val="00EE02E8"/>
    <w:rsid w:val="00EE35CE"/>
    <w:rsid w:val="00EF1BA9"/>
    <w:rsid w:val="00EF37B4"/>
    <w:rsid w:val="00EF75D4"/>
    <w:rsid w:val="00EF79CA"/>
    <w:rsid w:val="00F0077C"/>
    <w:rsid w:val="00F04D9F"/>
    <w:rsid w:val="00F05F92"/>
    <w:rsid w:val="00F06338"/>
    <w:rsid w:val="00F06A58"/>
    <w:rsid w:val="00F1150B"/>
    <w:rsid w:val="00F13190"/>
    <w:rsid w:val="00F16C37"/>
    <w:rsid w:val="00F173BA"/>
    <w:rsid w:val="00F23352"/>
    <w:rsid w:val="00F23AA4"/>
    <w:rsid w:val="00F25470"/>
    <w:rsid w:val="00F25916"/>
    <w:rsid w:val="00F3286D"/>
    <w:rsid w:val="00F341CF"/>
    <w:rsid w:val="00F40106"/>
    <w:rsid w:val="00F45E54"/>
    <w:rsid w:val="00F50130"/>
    <w:rsid w:val="00F617BA"/>
    <w:rsid w:val="00F61979"/>
    <w:rsid w:val="00F71EBE"/>
    <w:rsid w:val="00F745FB"/>
    <w:rsid w:val="00F81170"/>
    <w:rsid w:val="00F91FB3"/>
    <w:rsid w:val="00F933EC"/>
    <w:rsid w:val="00F94D9A"/>
    <w:rsid w:val="00F95445"/>
    <w:rsid w:val="00F95A44"/>
    <w:rsid w:val="00F96B6C"/>
    <w:rsid w:val="00FA006E"/>
    <w:rsid w:val="00FA3C4E"/>
    <w:rsid w:val="00FA5943"/>
    <w:rsid w:val="00FB4848"/>
    <w:rsid w:val="00FC0B56"/>
    <w:rsid w:val="00FC186E"/>
    <w:rsid w:val="00FC28D5"/>
    <w:rsid w:val="00FC2B79"/>
    <w:rsid w:val="00FC3BF0"/>
    <w:rsid w:val="00FC6F0C"/>
    <w:rsid w:val="00FC74D9"/>
    <w:rsid w:val="00FD05D4"/>
    <w:rsid w:val="00FD62AD"/>
    <w:rsid w:val="00FD7E2F"/>
    <w:rsid w:val="00FE208D"/>
    <w:rsid w:val="00FE2A7B"/>
    <w:rsid w:val="00FE3D9A"/>
    <w:rsid w:val="00FE68EF"/>
    <w:rsid w:val="00FF2AC5"/>
    <w:rsid w:val="00FF2C99"/>
    <w:rsid w:val="00FF3619"/>
    <w:rsid w:val="00FF512D"/>
    <w:rsid w:val="00FF5C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B29841"/>
  <w15:chartTrackingRefBased/>
  <w15:docId w15:val="{FF7AD843-62D1-4CF6-8266-8A5D62E3B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88318B"/>
    <w:rPr>
      <w:sz w:val="24"/>
      <w:szCs w:val="24"/>
    </w:rPr>
  </w:style>
  <w:style w:type="paragraph" w:styleId="Nadpis1">
    <w:name w:val="heading 1"/>
    <w:basedOn w:val="Normln"/>
    <w:next w:val="Normln"/>
    <w:qFormat/>
    <w:pPr>
      <w:keepNext/>
      <w:numPr>
        <w:numId w:val="7"/>
      </w:numPr>
      <w:spacing w:before="120"/>
      <w:outlineLvl w:val="0"/>
    </w:pPr>
    <w:rPr>
      <w:rFonts w:ascii="Arial" w:hAnsi="Arial" w:cs="Arial"/>
      <w:b/>
      <w:caps/>
      <w:snapToGrid w:val="0"/>
      <w:sz w:val="32"/>
      <w:szCs w:val="20"/>
    </w:rPr>
  </w:style>
  <w:style w:type="paragraph" w:styleId="Nadpis2">
    <w:name w:val="heading 2"/>
    <w:basedOn w:val="Normln"/>
    <w:next w:val="Normln"/>
    <w:qFormat/>
    <w:pPr>
      <w:keepNext/>
      <w:numPr>
        <w:ilvl w:val="1"/>
        <w:numId w:val="7"/>
      </w:numPr>
      <w:tabs>
        <w:tab w:val="clear" w:pos="1146"/>
        <w:tab w:val="num" w:pos="1080"/>
      </w:tabs>
      <w:ind w:left="1077"/>
      <w:outlineLvl w:val="1"/>
    </w:pPr>
    <w:rPr>
      <w:rFonts w:ascii="Arial" w:hAnsi="Arial" w:cs="Arial"/>
      <w:b/>
      <w:snapToGrid w:val="0"/>
      <w:sz w:val="28"/>
      <w:szCs w:val="28"/>
      <w:u w:color="333399"/>
    </w:rPr>
  </w:style>
  <w:style w:type="paragraph" w:styleId="Nadpis4">
    <w:name w:val="heading 4"/>
    <w:basedOn w:val="Normln"/>
    <w:next w:val="Normln"/>
    <w:qFormat/>
    <w:pPr>
      <w:keepNext/>
      <w:numPr>
        <w:ilvl w:val="3"/>
        <w:numId w:val="15"/>
      </w:numPr>
      <w:spacing w:before="120"/>
      <w:outlineLvl w:val="3"/>
    </w:pPr>
    <w:rPr>
      <w:rFonts w:ascii="Arial" w:hAnsi="Arial"/>
      <w:i/>
      <w:snapToGrid w:val="0"/>
      <w:color w:val="333399"/>
      <w:szCs w:val="20"/>
    </w:rPr>
  </w:style>
  <w:style w:type="paragraph" w:styleId="Nadpis5">
    <w:name w:val="heading 5"/>
    <w:basedOn w:val="Normln"/>
    <w:next w:val="Normln"/>
    <w:qFormat/>
    <w:pPr>
      <w:keepNext/>
      <w:numPr>
        <w:ilvl w:val="4"/>
        <w:numId w:val="15"/>
      </w:numPr>
      <w:spacing w:before="120"/>
      <w:outlineLvl w:val="4"/>
    </w:pPr>
    <w:rPr>
      <w:snapToGrid w:val="0"/>
      <w:szCs w:val="20"/>
    </w:rPr>
  </w:style>
  <w:style w:type="paragraph" w:styleId="Nadpis6">
    <w:name w:val="heading 6"/>
    <w:basedOn w:val="Normln"/>
    <w:next w:val="Normln"/>
    <w:qFormat/>
    <w:pPr>
      <w:keepNext/>
      <w:numPr>
        <w:ilvl w:val="5"/>
        <w:numId w:val="15"/>
      </w:numPr>
      <w:outlineLvl w:val="5"/>
    </w:pPr>
    <w:rPr>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numPr>
        <w:ilvl w:val="6"/>
        <w:numId w:val="15"/>
      </w:numPr>
      <w:spacing w:before="120"/>
      <w:outlineLvl w:val="6"/>
    </w:pPr>
    <w:rPr>
      <w:rFonts w:ascii="Arial" w:hAnsi="Arial"/>
      <w:snapToGrid w:val="0"/>
      <w:sz w:val="28"/>
      <w:szCs w:val="20"/>
    </w:rPr>
  </w:style>
  <w:style w:type="paragraph" w:styleId="Nadpis8">
    <w:name w:val="heading 8"/>
    <w:basedOn w:val="Normln"/>
    <w:next w:val="Normln"/>
    <w:qFormat/>
    <w:pPr>
      <w:keepNext/>
      <w:numPr>
        <w:ilvl w:val="7"/>
        <w:numId w:val="15"/>
      </w:numPr>
      <w:outlineLvl w:val="7"/>
    </w:pPr>
    <w:rPr>
      <w:rFonts w:ascii="Arial" w:hAnsi="Arial" w:cs="Arial"/>
      <w:color w:val="333399"/>
      <w:sz w:val="28"/>
      <w:szCs w:val="20"/>
    </w:rPr>
  </w:style>
  <w:style w:type="paragraph" w:styleId="Nadpis9">
    <w:name w:val="heading 9"/>
    <w:basedOn w:val="Normln"/>
    <w:next w:val="Normln"/>
    <w:qFormat/>
    <w:pPr>
      <w:keepNext/>
      <w:numPr>
        <w:ilvl w:val="8"/>
        <w:numId w:val="15"/>
      </w:numPr>
      <w:outlineLvl w:val="8"/>
    </w:pPr>
    <w:rPr>
      <w:rFonts w:ascii="Arial" w:hAnsi="Arial" w:cs="Arial"/>
      <w:b/>
      <w:bCs/>
      <w:color w:val="333399"/>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odsmlouvy-21">
    <w:name w:val="Bod smlouvy - 2.1"/>
    <w:pPr>
      <w:numPr>
        <w:ilvl w:val="1"/>
        <w:numId w:val="4"/>
      </w:numPr>
      <w:jc w:val="both"/>
      <w:outlineLvl w:val="1"/>
    </w:pPr>
    <w:rPr>
      <w:snapToGrid w:val="0"/>
      <w:color w:val="000000"/>
      <w:sz w:val="22"/>
    </w:rPr>
  </w:style>
  <w:style w:type="paragraph" w:customStyle="1" w:styleId="lnek">
    <w:name w:val="Článek"/>
    <w:basedOn w:val="Normln"/>
    <w:next w:val="Bodsmlouvy-21"/>
    <w:pPr>
      <w:numPr>
        <w:numId w:val="4"/>
      </w:numPr>
      <w:spacing w:before="360" w:after="360"/>
      <w:jc w:val="center"/>
    </w:pPr>
    <w:rPr>
      <w:b/>
      <w:snapToGrid w:val="0"/>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pPr>
      <w:spacing w:before="600"/>
    </w:pPr>
    <w:rPr>
      <w:bCs/>
    </w:rPr>
  </w:style>
  <w:style w:type="paragraph" w:styleId="Obsah1">
    <w:name w:val="toc 1"/>
    <w:basedOn w:val="Normln"/>
    <w:next w:val="Normln"/>
    <w:autoRedefine/>
    <w:semiHidden/>
    <w:pPr>
      <w:numPr>
        <w:ilvl w:val="2"/>
        <w:numId w:val="7"/>
      </w:numPr>
      <w:tabs>
        <w:tab w:val="clear" w:pos="1083"/>
      </w:tabs>
      <w:ind w:left="851" w:hanging="851"/>
      <w:jc w:val="both"/>
    </w:pPr>
    <w:rPr>
      <w:rFonts w:ascii="Arial" w:hAnsi="Arial" w:cs="Arial"/>
      <w:snapToGrid w:val="0"/>
      <w:szCs w:val="20"/>
    </w:rPr>
  </w:style>
  <w:style w:type="paragraph" w:customStyle="1" w:styleId="Textbodu">
    <w:name w:val="Text bodu"/>
    <w:basedOn w:val="Normln"/>
    <w:pPr>
      <w:numPr>
        <w:ilvl w:val="8"/>
        <w:numId w:val="13"/>
      </w:numPr>
      <w:jc w:val="both"/>
      <w:outlineLvl w:val="8"/>
    </w:pPr>
    <w:rPr>
      <w:szCs w:val="20"/>
    </w:rPr>
  </w:style>
  <w:style w:type="paragraph" w:styleId="Zkladntext3">
    <w:name w:val="Body Text 3"/>
    <w:basedOn w:val="Normln"/>
    <w:pPr>
      <w:jc w:val="center"/>
    </w:pPr>
    <w:rPr>
      <w:rFonts w:ascii="Arial Black" w:hAnsi="Arial Black" w:cs="Arial"/>
      <w:sz w:val="20"/>
    </w:rPr>
  </w:style>
  <w:style w:type="character" w:styleId="Hypertextovodkaz">
    <w:name w:val="Hyperlink"/>
    <w:rPr>
      <w:color w:val="0000FF"/>
      <w:u w:val="single"/>
    </w:rPr>
  </w:style>
  <w:style w:type="paragraph" w:customStyle="1" w:styleId="Smlouva">
    <w:name w:val="Smlouva"/>
    <w:pPr>
      <w:widowControl w:val="0"/>
      <w:spacing w:after="120"/>
      <w:jc w:val="center"/>
    </w:pPr>
    <w:rPr>
      <w:b/>
      <w:snapToGrid w:val="0"/>
      <w:color w:val="FF0000"/>
      <w:sz w:val="36"/>
    </w:rPr>
  </w:style>
  <w:style w:type="paragraph" w:styleId="Zkladntext2">
    <w:name w:val="Body Text 2"/>
    <w:basedOn w:val="Normln"/>
    <w:pPr>
      <w:pBdr>
        <w:bottom w:val="single" w:sz="12" w:space="1" w:color="auto"/>
      </w:pBdr>
      <w:spacing w:before="120"/>
      <w:jc w:val="center"/>
    </w:pPr>
    <w:rPr>
      <w:rFonts w:ascii="Arial" w:hAnsi="Arial" w:cs="Arial"/>
      <w:b/>
      <w:bCs/>
    </w:rPr>
  </w:style>
  <w:style w:type="character" w:styleId="slostrnky">
    <w:name w:val="page number"/>
    <w:basedOn w:val="Standardnpsmoodstavce"/>
  </w:style>
  <w:style w:type="paragraph" w:styleId="Textbubliny">
    <w:name w:val="Balloon Text"/>
    <w:basedOn w:val="Normln"/>
    <w:semiHidden/>
    <w:rPr>
      <w:rFonts w:ascii="Tahoma" w:hAnsi="Tahoma" w:cs="Tahoma"/>
      <w:sz w:val="16"/>
      <w:szCs w:val="16"/>
    </w:rPr>
  </w:style>
  <w:style w:type="paragraph" w:customStyle="1" w:styleId="Normln0">
    <w:name w:val="Normální~"/>
    <w:basedOn w:val="Normln"/>
    <w:pPr>
      <w:widowControl w:val="0"/>
    </w:pPr>
    <w:rPr>
      <w:noProof/>
      <w:szCs w:val="20"/>
    </w:rPr>
  </w:style>
  <w:style w:type="paragraph" w:customStyle="1" w:styleId="normln1">
    <w:name w:val="normální"/>
    <w:basedOn w:val="Normln"/>
    <w:pPr>
      <w:jc w:val="both"/>
    </w:pPr>
    <w:rPr>
      <w:rFonts w:ascii="Arial" w:hAnsi="Arial"/>
      <w:szCs w:val="20"/>
    </w:rPr>
  </w:style>
  <w:style w:type="paragraph" w:styleId="Textvbloku">
    <w:name w:val="Block Text"/>
    <w:basedOn w:val="Normln"/>
    <w:pPr>
      <w:tabs>
        <w:tab w:val="num" w:pos="530"/>
      </w:tabs>
      <w:ind w:left="530" w:right="110"/>
      <w:jc w:val="both"/>
    </w:pPr>
    <w:rPr>
      <w:rFonts w:ascii="Arial" w:hAnsi="Arial" w:cs="Arial"/>
      <w:sz w:val="20"/>
      <w:szCs w:val="20"/>
    </w:rPr>
  </w:style>
  <w:style w:type="paragraph" w:styleId="Zkladntext">
    <w:name w:val="Body Text"/>
    <w:basedOn w:val="Normln"/>
    <w:rPr>
      <w:snapToGrid w:val="0"/>
      <w:color w:val="00000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pat">
    <w:name w:val="footer"/>
    <w:basedOn w:val="Normln"/>
    <w:pPr>
      <w:tabs>
        <w:tab w:val="center" w:pos="4536"/>
        <w:tab w:val="right" w:pos="9072"/>
      </w:tabs>
    </w:pPr>
  </w:style>
  <w:style w:type="paragraph" w:customStyle="1" w:styleId="Import5">
    <w:name w:val="Import 5"/>
    <w:basedOn w:val="Normln"/>
    <w:rsid w:val="00C629D0"/>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character" w:styleId="Odkaznakoment">
    <w:name w:val="annotation reference"/>
    <w:rsid w:val="00AC3F26"/>
    <w:rPr>
      <w:sz w:val="16"/>
      <w:szCs w:val="16"/>
    </w:rPr>
  </w:style>
  <w:style w:type="paragraph" w:styleId="Textkomente">
    <w:name w:val="annotation text"/>
    <w:basedOn w:val="Normln"/>
    <w:link w:val="TextkomenteChar"/>
    <w:rsid w:val="00AC3F26"/>
    <w:rPr>
      <w:sz w:val="20"/>
      <w:szCs w:val="20"/>
    </w:rPr>
  </w:style>
  <w:style w:type="character" w:customStyle="1" w:styleId="TextkomenteChar">
    <w:name w:val="Text komentáře Char"/>
    <w:basedOn w:val="Standardnpsmoodstavce"/>
    <w:link w:val="Textkomente"/>
    <w:uiPriority w:val="99"/>
    <w:rsid w:val="00AC3F26"/>
  </w:style>
  <w:style w:type="paragraph" w:styleId="Pedmtkomente">
    <w:name w:val="annotation subject"/>
    <w:basedOn w:val="Textkomente"/>
    <w:next w:val="Textkomente"/>
    <w:link w:val="PedmtkomenteChar"/>
    <w:rsid w:val="00AC3F26"/>
    <w:rPr>
      <w:b/>
      <w:bCs/>
      <w:lang w:val="x-none" w:eastAsia="x-none"/>
    </w:rPr>
  </w:style>
  <w:style w:type="character" w:customStyle="1" w:styleId="PedmtkomenteChar">
    <w:name w:val="Předmět komentáře Char"/>
    <w:link w:val="Pedmtkomente"/>
    <w:rsid w:val="00AC3F26"/>
    <w:rPr>
      <w:b/>
      <w:bCs/>
    </w:rPr>
  </w:style>
  <w:style w:type="paragraph" w:styleId="Normlnweb">
    <w:name w:val="Normal (Web)"/>
    <w:basedOn w:val="Normln"/>
    <w:uiPriority w:val="99"/>
    <w:rsid w:val="00467D6F"/>
    <w:pPr>
      <w:spacing w:before="100" w:beforeAutospacing="1" w:after="100" w:afterAutospacing="1"/>
    </w:pPr>
    <w:rPr>
      <w:rFonts w:ascii="Arial Unicode MS" w:eastAsia="Arial Unicode MS" w:hAnsi="Arial Unicode MS" w:cs="Arial Unicode MS"/>
    </w:rPr>
  </w:style>
  <w:style w:type="character" w:customStyle="1" w:styleId="ZhlavChar">
    <w:name w:val="Záhlaví Char"/>
    <w:link w:val="Zhlav"/>
    <w:uiPriority w:val="99"/>
    <w:qFormat/>
    <w:rsid w:val="00467D6F"/>
    <w:rPr>
      <w:sz w:val="24"/>
      <w:szCs w:val="24"/>
    </w:rPr>
  </w:style>
  <w:style w:type="paragraph" w:customStyle="1" w:styleId="Barevnseznamzvraznn11">
    <w:name w:val="Barevný seznam – zvýraznění 11"/>
    <w:basedOn w:val="Normln"/>
    <w:qFormat/>
    <w:rsid w:val="00467D6F"/>
    <w:pPr>
      <w:suppressAutoHyphens/>
      <w:ind w:left="708"/>
    </w:pPr>
    <w:rPr>
      <w:rFonts w:eastAsia="SimSun"/>
      <w:sz w:val="20"/>
      <w:szCs w:val="20"/>
    </w:rPr>
  </w:style>
  <w:style w:type="paragraph" w:customStyle="1" w:styleId="Zhlavvlevo">
    <w:name w:val="Záhlaví vlevo"/>
    <w:basedOn w:val="Normln"/>
    <w:qFormat/>
    <w:rsid w:val="004D3044"/>
    <w:pPr>
      <w:suppressLineNumbers/>
      <w:tabs>
        <w:tab w:val="center" w:pos="4535"/>
        <w:tab w:val="right" w:pos="9070"/>
      </w:tabs>
      <w:suppressAutoHyphens/>
    </w:pPr>
    <w:rPr>
      <w:sz w:val="20"/>
      <w:szCs w:val="20"/>
      <w:lang w:eastAsia="zh-CN"/>
    </w:rPr>
  </w:style>
  <w:style w:type="paragraph" w:styleId="Odstavecseseznamem">
    <w:name w:val="List Paragraph"/>
    <w:basedOn w:val="Normln"/>
    <w:uiPriority w:val="72"/>
    <w:qFormat/>
    <w:rsid w:val="006D52C0"/>
    <w:pPr>
      <w:ind w:left="708"/>
    </w:pPr>
  </w:style>
  <w:style w:type="character" w:styleId="Nevyeenzmnka">
    <w:name w:val="Unresolved Mention"/>
    <w:uiPriority w:val="99"/>
    <w:semiHidden/>
    <w:unhideWhenUsed/>
    <w:rsid w:val="00563959"/>
    <w:rPr>
      <w:color w:val="605E5C"/>
      <w:shd w:val="clear" w:color="auto" w:fill="E1DFDD"/>
    </w:rPr>
  </w:style>
  <w:style w:type="character" w:styleId="Siln">
    <w:name w:val="Strong"/>
    <w:uiPriority w:val="22"/>
    <w:qFormat/>
    <w:rsid w:val="002F0A54"/>
    <w:rPr>
      <w:b/>
      <w:bCs/>
    </w:rPr>
  </w:style>
  <w:style w:type="character" w:customStyle="1" w:styleId="tojvnm2t">
    <w:name w:val="tojvnm2t"/>
    <w:rsid w:val="00A46B44"/>
  </w:style>
  <w:style w:type="character" w:customStyle="1" w:styleId="TextkomenteChar2">
    <w:name w:val="Text komentáře Char2"/>
    <w:uiPriority w:val="99"/>
    <w:semiHidden/>
    <w:rsid w:val="00B43575"/>
  </w:style>
  <w:style w:type="character" w:styleId="Zdraznn">
    <w:name w:val="Emphasis"/>
    <w:uiPriority w:val="20"/>
    <w:qFormat/>
    <w:rsid w:val="004010E8"/>
    <w:rPr>
      <w:i/>
      <w:iCs/>
    </w:rPr>
  </w:style>
  <w:style w:type="character" w:customStyle="1" w:styleId="ui-provider">
    <w:name w:val="ui-provider"/>
    <w:rsid w:val="00AF3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860385">
      <w:bodyDiv w:val="1"/>
      <w:marLeft w:val="0"/>
      <w:marRight w:val="0"/>
      <w:marTop w:val="0"/>
      <w:marBottom w:val="0"/>
      <w:divBdr>
        <w:top w:val="none" w:sz="0" w:space="0" w:color="auto"/>
        <w:left w:val="none" w:sz="0" w:space="0" w:color="auto"/>
        <w:bottom w:val="none" w:sz="0" w:space="0" w:color="auto"/>
        <w:right w:val="none" w:sz="0" w:space="0" w:color="auto"/>
      </w:divBdr>
      <w:divsChild>
        <w:div w:id="1054699255">
          <w:marLeft w:val="0"/>
          <w:marRight w:val="0"/>
          <w:marTop w:val="0"/>
          <w:marBottom w:val="0"/>
          <w:divBdr>
            <w:top w:val="none" w:sz="0" w:space="0" w:color="auto"/>
            <w:left w:val="none" w:sz="0" w:space="0" w:color="auto"/>
            <w:bottom w:val="none" w:sz="0" w:space="0" w:color="auto"/>
            <w:right w:val="none" w:sz="0" w:space="0" w:color="auto"/>
          </w:divBdr>
          <w:divsChild>
            <w:div w:id="160819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193932">
      <w:bodyDiv w:val="1"/>
      <w:marLeft w:val="0"/>
      <w:marRight w:val="0"/>
      <w:marTop w:val="0"/>
      <w:marBottom w:val="0"/>
      <w:divBdr>
        <w:top w:val="none" w:sz="0" w:space="0" w:color="auto"/>
        <w:left w:val="none" w:sz="0" w:space="0" w:color="auto"/>
        <w:bottom w:val="none" w:sz="0" w:space="0" w:color="auto"/>
        <w:right w:val="none" w:sz="0" w:space="0" w:color="auto"/>
      </w:divBdr>
    </w:div>
    <w:div w:id="309750274">
      <w:bodyDiv w:val="1"/>
      <w:marLeft w:val="0"/>
      <w:marRight w:val="0"/>
      <w:marTop w:val="0"/>
      <w:marBottom w:val="0"/>
      <w:divBdr>
        <w:top w:val="none" w:sz="0" w:space="0" w:color="auto"/>
        <w:left w:val="none" w:sz="0" w:space="0" w:color="auto"/>
        <w:bottom w:val="none" w:sz="0" w:space="0" w:color="auto"/>
        <w:right w:val="none" w:sz="0" w:space="0" w:color="auto"/>
      </w:divBdr>
    </w:div>
    <w:div w:id="649552210">
      <w:bodyDiv w:val="1"/>
      <w:marLeft w:val="0"/>
      <w:marRight w:val="0"/>
      <w:marTop w:val="0"/>
      <w:marBottom w:val="0"/>
      <w:divBdr>
        <w:top w:val="none" w:sz="0" w:space="0" w:color="auto"/>
        <w:left w:val="none" w:sz="0" w:space="0" w:color="auto"/>
        <w:bottom w:val="none" w:sz="0" w:space="0" w:color="auto"/>
        <w:right w:val="none" w:sz="0" w:space="0" w:color="auto"/>
      </w:divBdr>
    </w:div>
    <w:div w:id="863396811">
      <w:bodyDiv w:val="1"/>
      <w:marLeft w:val="0"/>
      <w:marRight w:val="0"/>
      <w:marTop w:val="0"/>
      <w:marBottom w:val="0"/>
      <w:divBdr>
        <w:top w:val="none" w:sz="0" w:space="0" w:color="auto"/>
        <w:left w:val="none" w:sz="0" w:space="0" w:color="auto"/>
        <w:bottom w:val="none" w:sz="0" w:space="0" w:color="auto"/>
        <w:right w:val="none" w:sz="0" w:space="0" w:color="auto"/>
      </w:divBdr>
      <w:divsChild>
        <w:div w:id="1647126956">
          <w:marLeft w:val="0"/>
          <w:marRight w:val="0"/>
          <w:marTop w:val="0"/>
          <w:marBottom w:val="0"/>
          <w:divBdr>
            <w:top w:val="none" w:sz="0" w:space="0" w:color="auto"/>
            <w:left w:val="none" w:sz="0" w:space="0" w:color="auto"/>
            <w:bottom w:val="none" w:sz="0" w:space="0" w:color="auto"/>
            <w:right w:val="none" w:sz="0" w:space="0" w:color="auto"/>
          </w:divBdr>
        </w:div>
      </w:divsChild>
    </w:div>
    <w:div w:id="950555563">
      <w:bodyDiv w:val="1"/>
      <w:marLeft w:val="0"/>
      <w:marRight w:val="0"/>
      <w:marTop w:val="0"/>
      <w:marBottom w:val="0"/>
      <w:divBdr>
        <w:top w:val="none" w:sz="0" w:space="0" w:color="auto"/>
        <w:left w:val="none" w:sz="0" w:space="0" w:color="auto"/>
        <w:bottom w:val="none" w:sz="0" w:space="0" w:color="auto"/>
        <w:right w:val="none" w:sz="0" w:space="0" w:color="auto"/>
      </w:divBdr>
    </w:div>
    <w:div w:id="1007293993">
      <w:bodyDiv w:val="1"/>
      <w:marLeft w:val="0"/>
      <w:marRight w:val="0"/>
      <w:marTop w:val="0"/>
      <w:marBottom w:val="0"/>
      <w:divBdr>
        <w:top w:val="none" w:sz="0" w:space="0" w:color="auto"/>
        <w:left w:val="none" w:sz="0" w:space="0" w:color="auto"/>
        <w:bottom w:val="none" w:sz="0" w:space="0" w:color="auto"/>
        <w:right w:val="none" w:sz="0" w:space="0" w:color="auto"/>
      </w:divBdr>
    </w:div>
    <w:div w:id="1210798091">
      <w:bodyDiv w:val="1"/>
      <w:marLeft w:val="0"/>
      <w:marRight w:val="0"/>
      <w:marTop w:val="0"/>
      <w:marBottom w:val="0"/>
      <w:divBdr>
        <w:top w:val="none" w:sz="0" w:space="0" w:color="auto"/>
        <w:left w:val="none" w:sz="0" w:space="0" w:color="auto"/>
        <w:bottom w:val="none" w:sz="0" w:space="0" w:color="auto"/>
        <w:right w:val="none" w:sz="0" w:space="0" w:color="auto"/>
      </w:divBdr>
    </w:div>
    <w:div w:id="1294946014">
      <w:bodyDiv w:val="1"/>
      <w:marLeft w:val="0"/>
      <w:marRight w:val="0"/>
      <w:marTop w:val="0"/>
      <w:marBottom w:val="0"/>
      <w:divBdr>
        <w:top w:val="none" w:sz="0" w:space="0" w:color="auto"/>
        <w:left w:val="none" w:sz="0" w:space="0" w:color="auto"/>
        <w:bottom w:val="none" w:sz="0" w:space="0" w:color="auto"/>
        <w:right w:val="none" w:sz="0" w:space="0" w:color="auto"/>
      </w:divBdr>
    </w:div>
    <w:div w:id="1446970984">
      <w:bodyDiv w:val="1"/>
      <w:marLeft w:val="0"/>
      <w:marRight w:val="0"/>
      <w:marTop w:val="0"/>
      <w:marBottom w:val="0"/>
      <w:divBdr>
        <w:top w:val="none" w:sz="0" w:space="0" w:color="auto"/>
        <w:left w:val="none" w:sz="0" w:space="0" w:color="auto"/>
        <w:bottom w:val="none" w:sz="0" w:space="0" w:color="auto"/>
        <w:right w:val="none" w:sz="0" w:space="0" w:color="auto"/>
      </w:divBdr>
    </w:div>
    <w:div w:id="1661229223">
      <w:bodyDiv w:val="1"/>
      <w:marLeft w:val="0"/>
      <w:marRight w:val="0"/>
      <w:marTop w:val="0"/>
      <w:marBottom w:val="0"/>
      <w:divBdr>
        <w:top w:val="none" w:sz="0" w:space="0" w:color="auto"/>
        <w:left w:val="none" w:sz="0" w:space="0" w:color="auto"/>
        <w:bottom w:val="none" w:sz="0" w:space="0" w:color="auto"/>
        <w:right w:val="none" w:sz="0" w:space="0" w:color="auto"/>
      </w:divBdr>
    </w:div>
    <w:div w:id="1704938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47C7BD3-32E5-4BB1-8434-FC6166FCC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3280</Words>
  <Characters>19354</Characters>
  <Application>Microsoft Office Word</Application>
  <DocSecurity>0</DocSecurity>
  <Lines>161</Lines>
  <Paragraphs>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ZADÁVACÍ DOKUMENTACE</vt:lpstr>
      <vt:lpstr>ZADÁVACÍ DOKUMENTACE</vt:lpstr>
    </vt:vector>
  </TitlesOfParts>
  <Company>OU</Company>
  <LinksUpToDate>false</LinksUpToDate>
  <CharactersWithSpaces>22589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Rihova</dc:creator>
  <cp:keywords/>
  <cp:lastModifiedBy>Konečná Sára</cp:lastModifiedBy>
  <cp:revision>5</cp:revision>
  <cp:lastPrinted>2019-06-12T11:28:00Z</cp:lastPrinted>
  <dcterms:created xsi:type="dcterms:W3CDTF">2024-08-08T06:47:00Z</dcterms:created>
  <dcterms:modified xsi:type="dcterms:W3CDTF">2024-08-30T11:20:00Z</dcterms:modified>
</cp:coreProperties>
</file>